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10A" w:rsidRDefault="00A8797A" w:rsidP="006D2D39">
      <w:pPr>
        <w:spacing w:after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noProof/>
          <w:color w:val="000000"/>
        </w:rPr>
        <w:drawing>
          <wp:inline distT="0" distB="0" distL="0" distR="0">
            <wp:extent cx="9431655" cy="6854498"/>
            <wp:effectExtent l="19050" t="0" r="0" b="0"/>
            <wp:docPr id="3" name="Рисунок 1" descr="C:\Users\Любовь Владимировна\Desktop\КТП на сайт Павлова\Скан\История 7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Владимировна\Desktop\КТП на сайт Павлова\Скан\История 7 класс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1655" cy="685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797A" w:rsidRDefault="00A8797A" w:rsidP="006D2D39">
      <w:pPr>
        <w:spacing w:after="0"/>
        <w:jc w:val="center"/>
        <w:rPr>
          <w:rFonts w:ascii="Times New Roman" w:hAnsi="Times New Roman"/>
          <w:color w:val="000000"/>
        </w:rPr>
      </w:pPr>
    </w:p>
    <w:p w:rsidR="00A8797A" w:rsidRDefault="00A8797A" w:rsidP="006D2D39">
      <w:pPr>
        <w:spacing w:after="0"/>
        <w:jc w:val="center"/>
        <w:rPr>
          <w:rFonts w:ascii="Times New Roman" w:hAnsi="Times New Roman"/>
          <w:color w:val="000000"/>
        </w:rPr>
      </w:pPr>
    </w:p>
    <w:p w:rsidR="00D1410A" w:rsidRDefault="00D1410A" w:rsidP="00A8797A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245C96" w:rsidRDefault="00721497" w:rsidP="0072149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="00245C96" w:rsidRPr="004A37DE">
        <w:rPr>
          <w:rFonts w:ascii="Times New Roman" w:hAnsi="Times New Roman"/>
          <w:b/>
          <w:sz w:val="24"/>
          <w:szCs w:val="24"/>
        </w:rPr>
        <w:t>алендарно-тематическое планирование</w:t>
      </w:r>
    </w:p>
    <w:p w:rsidR="00721497" w:rsidRDefault="00721497" w:rsidP="0072149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Всемирная история</w:t>
      </w:r>
    </w:p>
    <w:p w:rsidR="006D2D39" w:rsidRPr="00721497" w:rsidRDefault="00721497" w:rsidP="00721497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1.История нового времени (24 ч.)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38"/>
        <w:gridCol w:w="3264"/>
        <w:gridCol w:w="284"/>
        <w:gridCol w:w="8363"/>
        <w:gridCol w:w="1276"/>
        <w:gridCol w:w="1417"/>
      </w:tblGrid>
      <w:tr w:rsidR="00153E4D" w:rsidRPr="006D2D39" w:rsidTr="002A083B">
        <w:trPr>
          <w:trHeight w:val="898"/>
        </w:trPr>
        <w:tc>
          <w:tcPr>
            <w:tcW w:w="813" w:type="dxa"/>
            <w:gridSpan w:val="2"/>
            <w:shd w:val="clear" w:color="auto" w:fill="auto"/>
          </w:tcPr>
          <w:p w:rsidR="00153E4D" w:rsidRPr="006D2D39" w:rsidRDefault="00153E4D" w:rsidP="006D2D39">
            <w:pPr>
              <w:tabs>
                <w:tab w:val="left" w:pos="1261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№ урока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153E4D" w:rsidRPr="00D1410A" w:rsidRDefault="00153E4D" w:rsidP="006D2D39">
            <w:pPr>
              <w:tabs>
                <w:tab w:val="left" w:pos="1261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D1410A">
              <w:rPr>
                <w:rFonts w:ascii="Times New Roman" w:hAnsi="Times New Roman"/>
              </w:rPr>
              <w:t>Тема урока.</w:t>
            </w:r>
          </w:p>
        </w:tc>
        <w:tc>
          <w:tcPr>
            <w:tcW w:w="8363" w:type="dxa"/>
            <w:shd w:val="clear" w:color="auto" w:fill="auto"/>
          </w:tcPr>
          <w:p w:rsidR="00153E4D" w:rsidRPr="00D1410A" w:rsidRDefault="00153E4D" w:rsidP="006D2D39">
            <w:pPr>
              <w:tabs>
                <w:tab w:val="left" w:pos="1261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D1410A">
              <w:rPr>
                <w:rFonts w:ascii="Times New Roman" w:hAnsi="Times New Roman"/>
                <w:color w:val="000000"/>
              </w:rPr>
              <w:t>Содержание урока</w:t>
            </w:r>
          </w:p>
        </w:tc>
        <w:tc>
          <w:tcPr>
            <w:tcW w:w="1276" w:type="dxa"/>
            <w:shd w:val="clear" w:color="auto" w:fill="auto"/>
          </w:tcPr>
          <w:p w:rsidR="00153E4D" w:rsidRPr="00D1410A" w:rsidRDefault="00153E4D" w:rsidP="006D2D39">
            <w:pPr>
              <w:tabs>
                <w:tab w:val="left" w:pos="1261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D1410A">
              <w:rPr>
                <w:rFonts w:ascii="Times New Roman" w:hAnsi="Times New Roman"/>
                <w:color w:val="000000"/>
              </w:rPr>
              <w:t>Домашнее</w:t>
            </w:r>
          </w:p>
          <w:p w:rsidR="00153E4D" w:rsidRPr="00D1410A" w:rsidRDefault="00153E4D" w:rsidP="006D2D39">
            <w:pPr>
              <w:tabs>
                <w:tab w:val="left" w:pos="1261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D1410A">
              <w:rPr>
                <w:rFonts w:ascii="Times New Roman" w:hAnsi="Times New Roman"/>
                <w:color w:val="000000"/>
              </w:rPr>
              <w:t>задание</w:t>
            </w:r>
          </w:p>
        </w:tc>
        <w:tc>
          <w:tcPr>
            <w:tcW w:w="1417" w:type="dxa"/>
            <w:shd w:val="clear" w:color="auto" w:fill="auto"/>
          </w:tcPr>
          <w:p w:rsidR="00153E4D" w:rsidRPr="00D1410A" w:rsidRDefault="00153E4D" w:rsidP="006D2D39">
            <w:pPr>
              <w:tabs>
                <w:tab w:val="left" w:pos="1261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D1410A">
              <w:rPr>
                <w:rFonts w:ascii="Times New Roman" w:hAnsi="Times New Roman"/>
                <w:color w:val="000000"/>
              </w:rPr>
              <w:t xml:space="preserve">Дата проведения </w:t>
            </w:r>
          </w:p>
        </w:tc>
      </w:tr>
      <w:tr w:rsidR="006D2D39" w:rsidRPr="006D2D39" w:rsidTr="00153E4D">
        <w:trPr>
          <w:trHeight w:val="258"/>
        </w:trPr>
        <w:tc>
          <w:tcPr>
            <w:tcW w:w="15417" w:type="dxa"/>
            <w:gridSpan w:val="7"/>
            <w:shd w:val="clear" w:color="auto" w:fill="auto"/>
          </w:tcPr>
          <w:p w:rsidR="006D2D39" w:rsidRPr="00D1410A" w:rsidRDefault="006D2D39" w:rsidP="006D2D39">
            <w:pPr>
              <w:tabs>
                <w:tab w:val="left" w:pos="1261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1410A">
              <w:rPr>
                <w:rFonts w:ascii="Times New Roman" w:hAnsi="Times New Roman"/>
              </w:rPr>
              <w:t xml:space="preserve">Тема « Европа в </w:t>
            </w:r>
            <w:r w:rsidR="00D1410A" w:rsidRPr="00D1410A">
              <w:rPr>
                <w:rFonts w:ascii="Times New Roman" w:hAnsi="Times New Roman"/>
              </w:rPr>
              <w:t>конце 16 в. - начале  17 в.» -24</w:t>
            </w:r>
            <w:r w:rsidRPr="00D1410A">
              <w:rPr>
                <w:rFonts w:ascii="Times New Roman" w:hAnsi="Times New Roman"/>
              </w:rPr>
              <w:t xml:space="preserve"> час.</w:t>
            </w:r>
          </w:p>
          <w:p w:rsidR="006D2D39" w:rsidRPr="006D2D39" w:rsidRDefault="006D2D39" w:rsidP="006D2D39">
            <w:pPr>
              <w:tabs>
                <w:tab w:val="left" w:pos="12616"/>
              </w:tabs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6546FB" w:rsidRPr="006D2D39" w:rsidTr="002A083B">
        <w:trPr>
          <w:trHeight w:val="258"/>
        </w:trPr>
        <w:tc>
          <w:tcPr>
            <w:tcW w:w="675" w:type="dxa"/>
            <w:shd w:val="clear" w:color="auto" w:fill="auto"/>
          </w:tcPr>
          <w:p w:rsidR="006546FB" w:rsidRPr="00C826E4" w:rsidRDefault="006546FB" w:rsidP="006D2D3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6546FB" w:rsidRPr="006D2D39" w:rsidRDefault="006546FB" w:rsidP="006D2D39">
            <w:pPr>
              <w:tabs>
                <w:tab w:val="left" w:pos="12616"/>
              </w:tabs>
              <w:spacing w:after="0" w:line="240" w:lineRule="auto"/>
              <w:rPr>
                <w:rFonts w:ascii="Times New Roman" w:hAnsi="Times New Roman"/>
              </w:rPr>
            </w:pPr>
            <w:r w:rsidRPr="00C826E4">
              <w:rPr>
                <w:rFonts w:ascii="Times New Roman" w:hAnsi="Times New Roman"/>
                <w:sz w:val="24"/>
                <w:szCs w:val="24"/>
              </w:rPr>
              <w:t>Вводный урок: от Средневековья к Новому времени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363" w:type="dxa"/>
            <w:shd w:val="clear" w:color="auto" w:fill="auto"/>
          </w:tcPr>
          <w:p w:rsidR="006546FB" w:rsidRPr="006D2D39" w:rsidRDefault="006546FB" w:rsidP="006D2D39">
            <w:pPr>
              <w:tabs>
                <w:tab w:val="left" w:pos="12616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Понятие, хронологические рамки и периодизация Нового времени. Источники по истории Нового времени. </w:t>
            </w:r>
          </w:p>
        </w:tc>
        <w:tc>
          <w:tcPr>
            <w:tcW w:w="1276" w:type="dxa"/>
            <w:shd w:val="clear" w:color="auto" w:fill="auto"/>
          </w:tcPr>
          <w:p w:rsidR="006546FB" w:rsidRPr="006D2D39" w:rsidRDefault="006546FB" w:rsidP="006D2D39">
            <w:pPr>
              <w:tabs>
                <w:tab w:val="left" w:pos="12616"/>
              </w:tabs>
              <w:spacing w:after="0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стр. 3-5</w:t>
            </w:r>
          </w:p>
        </w:tc>
        <w:tc>
          <w:tcPr>
            <w:tcW w:w="1417" w:type="dxa"/>
            <w:shd w:val="clear" w:color="auto" w:fill="auto"/>
          </w:tcPr>
          <w:p w:rsidR="006546FB" w:rsidRPr="006D2D39" w:rsidRDefault="006546FB" w:rsidP="006D2D39">
            <w:pPr>
              <w:tabs>
                <w:tab w:val="left" w:pos="126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6546FB" w:rsidRPr="006D2D39" w:rsidTr="002A083B">
        <w:trPr>
          <w:trHeight w:val="632"/>
        </w:trPr>
        <w:tc>
          <w:tcPr>
            <w:tcW w:w="675" w:type="dxa"/>
            <w:shd w:val="clear" w:color="auto" w:fill="auto"/>
          </w:tcPr>
          <w:p w:rsidR="006546FB" w:rsidRPr="00C826E4" w:rsidRDefault="006546FB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6546FB" w:rsidRPr="006D2D39" w:rsidRDefault="006546FB" w:rsidP="006D2D3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C826E4">
              <w:rPr>
                <w:rFonts w:ascii="Times New Roman" w:hAnsi="Times New Roman"/>
                <w:sz w:val="24"/>
                <w:szCs w:val="24"/>
              </w:rPr>
              <w:t>Технические открытия и выход к Мировому океану</w:t>
            </w:r>
          </w:p>
        </w:tc>
        <w:tc>
          <w:tcPr>
            <w:tcW w:w="8363" w:type="dxa"/>
            <w:vMerge w:val="restart"/>
            <w:shd w:val="clear" w:color="auto" w:fill="auto"/>
          </w:tcPr>
          <w:p w:rsidR="006546FB" w:rsidRDefault="006546FB" w:rsidP="006D2D3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546FB" w:rsidRPr="006D2D39" w:rsidRDefault="006546FB" w:rsidP="006D2D39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Великие географические открытия: предпосылки, участники, результаты. Политические, экономические и культурные последствия географических открытий.  Старый и новый Свет. </w:t>
            </w:r>
          </w:p>
        </w:tc>
        <w:tc>
          <w:tcPr>
            <w:tcW w:w="1276" w:type="dxa"/>
            <w:shd w:val="clear" w:color="auto" w:fill="auto"/>
          </w:tcPr>
          <w:p w:rsidR="006546FB" w:rsidRPr="006D2D39" w:rsidRDefault="006546FB" w:rsidP="006546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пар. 1.</w:t>
            </w:r>
          </w:p>
        </w:tc>
        <w:tc>
          <w:tcPr>
            <w:tcW w:w="1417" w:type="dxa"/>
            <w:shd w:val="clear" w:color="auto" w:fill="auto"/>
          </w:tcPr>
          <w:p w:rsidR="006546FB" w:rsidRPr="006D2D39" w:rsidRDefault="006546FB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6546FB" w:rsidRPr="006D2D39" w:rsidTr="002A083B">
        <w:trPr>
          <w:trHeight w:val="258"/>
        </w:trPr>
        <w:tc>
          <w:tcPr>
            <w:tcW w:w="675" w:type="dxa"/>
            <w:shd w:val="clear" w:color="auto" w:fill="auto"/>
          </w:tcPr>
          <w:p w:rsidR="006546FB" w:rsidRPr="00C826E4" w:rsidRDefault="006546FB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6546FB" w:rsidRDefault="006546FB" w:rsidP="004A37DE">
            <w:pPr>
              <w:spacing w:after="0" w:line="240" w:lineRule="auto"/>
              <w:rPr>
                <w:rFonts w:ascii="Times New Roman" w:hAnsi="Times New Roman"/>
              </w:rPr>
            </w:pPr>
            <w:r w:rsidRPr="00C826E4">
              <w:rPr>
                <w:rFonts w:ascii="Times New Roman" w:hAnsi="Times New Roman"/>
                <w:sz w:val="24"/>
                <w:szCs w:val="24"/>
              </w:rPr>
              <w:t>Встреча миров</w:t>
            </w:r>
          </w:p>
        </w:tc>
        <w:tc>
          <w:tcPr>
            <w:tcW w:w="8363" w:type="dxa"/>
            <w:vMerge/>
            <w:shd w:val="clear" w:color="auto" w:fill="auto"/>
          </w:tcPr>
          <w:p w:rsidR="006546FB" w:rsidRPr="006D2D39" w:rsidRDefault="006546FB" w:rsidP="006D2D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6546FB" w:rsidRPr="006D2D39" w:rsidRDefault="006546FB" w:rsidP="006D2D3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пар.2</w:t>
            </w:r>
          </w:p>
        </w:tc>
        <w:tc>
          <w:tcPr>
            <w:tcW w:w="1417" w:type="dxa"/>
            <w:shd w:val="clear" w:color="auto" w:fill="auto"/>
          </w:tcPr>
          <w:p w:rsidR="006546FB" w:rsidRPr="006D2D39" w:rsidRDefault="006546FB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6546FB" w:rsidRPr="006D2D39" w:rsidTr="002A083B">
        <w:trPr>
          <w:trHeight w:val="258"/>
        </w:trPr>
        <w:tc>
          <w:tcPr>
            <w:tcW w:w="675" w:type="dxa"/>
            <w:shd w:val="clear" w:color="auto" w:fill="auto"/>
          </w:tcPr>
          <w:p w:rsidR="006546FB" w:rsidRDefault="006546FB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6546FB" w:rsidRPr="00C826E4" w:rsidRDefault="006546FB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6E4">
              <w:rPr>
                <w:rFonts w:ascii="Times New Roman" w:hAnsi="Times New Roman"/>
                <w:sz w:val="24"/>
                <w:szCs w:val="24"/>
              </w:rPr>
              <w:t>Великие географические открытия и их последствия</w:t>
            </w:r>
          </w:p>
        </w:tc>
        <w:tc>
          <w:tcPr>
            <w:tcW w:w="8363" w:type="dxa"/>
            <w:vMerge/>
            <w:shd w:val="clear" w:color="auto" w:fill="auto"/>
          </w:tcPr>
          <w:p w:rsidR="006546FB" w:rsidRPr="006D2D39" w:rsidRDefault="006546FB" w:rsidP="006D2D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6546FB" w:rsidRPr="006D2D39" w:rsidRDefault="006546FB" w:rsidP="00153E4D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</w:tcPr>
          <w:p w:rsidR="006546FB" w:rsidRPr="006D2D39" w:rsidRDefault="006546FB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422"/>
        </w:trPr>
        <w:tc>
          <w:tcPr>
            <w:tcW w:w="675" w:type="dxa"/>
            <w:shd w:val="clear" w:color="auto" w:fill="auto"/>
          </w:tcPr>
          <w:p w:rsidR="00FE2757" w:rsidRPr="00C826E4" w:rsidRDefault="00FE2757" w:rsidP="006D2D39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  <w:r w:rsidRPr="004A37DE">
              <w:rPr>
                <w:rFonts w:ascii="Times New Roman" w:hAnsi="Times New Roman"/>
              </w:rPr>
              <w:t xml:space="preserve">Усиление королевской власти в </w:t>
            </w:r>
            <w:r w:rsidRPr="004A37DE">
              <w:rPr>
                <w:rFonts w:ascii="Times New Roman" w:hAnsi="Times New Roman"/>
                <w:lang w:val="en-US"/>
              </w:rPr>
              <w:t>XVI</w:t>
            </w:r>
            <w:r w:rsidRPr="004A37DE">
              <w:rPr>
                <w:rFonts w:ascii="Times New Roman" w:hAnsi="Times New Roman"/>
              </w:rPr>
              <w:t>-</w:t>
            </w:r>
            <w:r w:rsidRPr="004A37DE">
              <w:rPr>
                <w:rFonts w:ascii="Times New Roman" w:hAnsi="Times New Roman"/>
                <w:lang w:val="en-US"/>
              </w:rPr>
              <w:t>XVII</w:t>
            </w:r>
            <w:r w:rsidRPr="004A37DE">
              <w:rPr>
                <w:rFonts w:ascii="Times New Roman" w:hAnsi="Times New Roman"/>
              </w:rPr>
              <w:t xml:space="preserve"> вв. </w:t>
            </w:r>
          </w:p>
          <w:p w:rsidR="00FE2757" w:rsidRPr="004A37DE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63" w:type="dxa"/>
            <w:vMerge w:val="restart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Абсолютные монархии. Англия, Франция, монархия Габсбургов в 16 в. – в  начале 17 в.; внутреннее развитие и внешняя политика. Образование централизованных национальных государств.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FE2757" w:rsidRPr="006D2D39" w:rsidRDefault="00FE2757" w:rsidP="00153E4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 xml:space="preserve">пар. 3, 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73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FE2757" w:rsidRDefault="00FE2757" w:rsidP="00AA040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E2757" w:rsidRPr="00E01E30" w:rsidRDefault="00FE2757" w:rsidP="00AA040A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6D2D39">
              <w:rPr>
                <w:rFonts w:ascii="Times New Roman" w:hAnsi="Times New Roman"/>
              </w:rPr>
              <w:t>Абсолютизм в Европе</w:t>
            </w:r>
          </w:p>
        </w:tc>
        <w:tc>
          <w:tcPr>
            <w:tcW w:w="836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2757" w:rsidRPr="006D2D39" w:rsidRDefault="00FE2757" w:rsidP="00153E4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258"/>
        </w:trPr>
        <w:tc>
          <w:tcPr>
            <w:tcW w:w="675" w:type="dxa"/>
            <w:shd w:val="clear" w:color="auto" w:fill="auto"/>
          </w:tcPr>
          <w:p w:rsidR="00FE2757" w:rsidRPr="00C826E4" w:rsidRDefault="00FE2757" w:rsidP="006D2D39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Дух предпринимательства преобразует экономику. Новые ценности преобразуют общество. </w:t>
            </w:r>
          </w:p>
        </w:tc>
        <w:tc>
          <w:tcPr>
            <w:tcW w:w="8363" w:type="dxa"/>
            <w:vMerge w:val="restart"/>
            <w:shd w:val="clear" w:color="auto" w:fill="auto"/>
          </w:tcPr>
          <w:p w:rsidR="00FE2757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Экономическое и социальное развитие европейских стран в 16-17 вв. </w:t>
            </w:r>
          </w:p>
          <w:p w:rsidR="00FE2757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6D2D39">
              <w:rPr>
                <w:rFonts w:ascii="Times New Roman" w:hAnsi="Times New Roman"/>
              </w:rPr>
              <w:t xml:space="preserve">озникновение мануфактур. </w:t>
            </w:r>
          </w:p>
          <w:p w:rsidR="00FE2757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Начало промышленного переворота.  </w:t>
            </w:r>
          </w:p>
          <w:p w:rsidR="00FE2757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Развитие товарного производства. </w:t>
            </w:r>
          </w:p>
          <w:p w:rsidR="00FE2757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Расширение  внутреннего и мирового рынка. </w:t>
            </w:r>
          </w:p>
          <w:p w:rsidR="00FE2757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Изменения в структуре  общества, положение сословий, </w:t>
            </w:r>
          </w:p>
          <w:p w:rsidR="00FE2757" w:rsidRPr="006D2D39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Абсолютизм: «старый порядок» и новые веяния. 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пар.4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258"/>
        </w:trPr>
        <w:tc>
          <w:tcPr>
            <w:tcW w:w="675" w:type="dxa"/>
            <w:shd w:val="clear" w:color="auto" w:fill="auto"/>
          </w:tcPr>
          <w:p w:rsidR="00FE2757" w:rsidRPr="00C826E4" w:rsidRDefault="00FE2757" w:rsidP="006D2D39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  <w:r w:rsidRPr="00C826E4">
              <w:rPr>
                <w:rFonts w:ascii="Times New Roman" w:hAnsi="Times New Roman"/>
                <w:sz w:val="24"/>
                <w:szCs w:val="24"/>
              </w:rPr>
              <w:t>Европейское общество в раннее Новое время</w:t>
            </w:r>
          </w:p>
        </w:tc>
        <w:tc>
          <w:tcPr>
            <w:tcW w:w="8363" w:type="dxa"/>
            <w:vMerge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пар.5</w:t>
            </w:r>
            <w:r w:rsidRPr="006D2D39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526"/>
        </w:trPr>
        <w:tc>
          <w:tcPr>
            <w:tcW w:w="675" w:type="dxa"/>
            <w:shd w:val="clear" w:color="auto" w:fill="auto"/>
          </w:tcPr>
          <w:p w:rsidR="00FE2757" w:rsidRPr="00C826E4" w:rsidRDefault="00FE2757" w:rsidP="006D2D39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C826E4" w:rsidRDefault="00FE2757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2D39">
              <w:rPr>
                <w:rFonts w:ascii="Times New Roman" w:hAnsi="Times New Roman"/>
              </w:rPr>
              <w:t>Повседневная жизнь.</w:t>
            </w:r>
          </w:p>
        </w:tc>
        <w:tc>
          <w:tcPr>
            <w:tcW w:w="8363" w:type="dxa"/>
            <w:vMerge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пар.6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258"/>
        </w:trPr>
        <w:tc>
          <w:tcPr>
            <w:tcW w:w="675" w:type="dxa"/>
            <w:shd w:val="clear" w:color="auto" w:fill="auto"/>
          </w:tcPr>
          <w:p w:rsidR="00FE2757" w:rsidRPr="00C826E4" w:rsidRDefault="00FE2757" w:rsidP="006D2D39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Великие гуманисты Европы</w:t>
            </w:r>
          </w:p>
        </w:tc>
        <w:tc>
          <w:tcPr>
            <w:tcW w:w="8363" w:type="dxa"/>
            <w:vMerge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6D2D3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пар.7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391"/>
        </w:trPr>
        <w:tc>
          <w:tcPr>
            <w:tcW w:w="675" w:type="dxa"/>
            <w:shd w:val="clear" w:color="auto" w:fill="auto"/>
          </w:tcPr>
          <w:p w:rsidR="00FE2757" w:rsidRPr="00C826E4" w:rsidRDefault="00FE2757" w:rsidP="006D2D39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2D39">
              <w:rPr>
                <w:rFonts w:ascii="Times New Roman" w:hAnsi="Times New Roman"/>
                <w:color w:val="FF0000"/>
              </w:rPr>
              <w:t xml:space="preserve"> </w:t>
            </w:r>
            <w:r w:rsidRPr="00C826E4">
              <w:rPr>
                <w:rFonts w:ascii="Times New Roman" w:hAnsi="Times New Roman"/>
                <w:sz w:val="24"/>
                <w:szCs w:val="24"/>
              </w:rPr>
              <w:t>Мир художественной культуры Возрождения</w:t>
            </w:r>
          </w:p>
          <w:p w:rsidR="00FE2757" w:rsidRPr="006D2D39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63" w:type="dxa"/>
            <w:shd w:val="clear" w:color="auto" w:fill="auto"/>
          </w:tcPr>
          <w:p w:rsidR="00FE2757" w:rsidRPr="00FE2757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FE2757">
              <w:rPr>
                <w:rFonts w:ascii="Times New Roman" w:hAnsi="Times New Roman"/>
              </w:rPr>
              <w:t>Высокое  Возрождение: художники и их произведения.</w:t>
            </w:r>
          </w:p>
        </w:tc>
        <w:tc>
          <w:tcPr>
            <w:tcW w:w="1276" w:type="dxa"/>
            <w:shd w:val="clear" w:color="auto" w:fill="auto"/>
          </w:tcPr>
          <w:p w:rsidR="00FE2757" w:rsidRPr="00D1410A" w:rsidRDefault="00FE2757" w:rsidP="006D2D39">
            <w:pPr>
              <w:spacing w:after="0"/>
              <w:rPr>
                <w:rFonts w:ascii="Times New Roman" w:hAnsi="Times New Roman"/>
              </w:rPr>
            </w:pPr>
            <w:r w:rsidRPr="00D1410A">
              <w:rPr>
                <w:rFonts w:ascii="Times New Roman" w:hAnsi="Times New Roman"/>
              </w:rPr>
              <w:t>пар. 8.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642"/>
        </w:trPr>
        <w:tc>
          <w:tcPr>
            <w:tcW w:w="675" w:type="dxa"/>
            <w:shd w:val="clear" w:color="auto" w:fill="auto"/>
          </w:tcPr>
          <w:p w:rsidR="00FE2757" w:rsidRDefault="00FE2757" w:rsidP="006D2D39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7DE">
              <w:rPr>
                <w:rFonts w:ascii="Times New Roman" w:hAnsi="Times New Roman"/>
                <w:sz w:val="24"/>
                <w:szCs w:val="24"/>
              </w:rPr>
              <w:t>Мир художественной культуры Возрождения</w:t>
            </w:r>
          </w:p>
          <w:p w:rsidR="00FE2757" w:rsidRPr="006D2D39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363" w:type="dxa"/>
            <w:vMerge w:val="restart"/>
            <w:tcBorders>
              <w:top w:val="nil"/>
            </w:tcBorders>
            <w:shd w:val="clear" w:color="auto" w:fill="auto"/>
          </w:tcPr>
          <w:p w:rsidR="00FE2757" w:rsidRPr="006D2D39" w:rsidRDefault="00FE2757" w:rsidP="009079FD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Просвещение.  Развитие естественных наук. Французские просветители 18 в. </w:t>
            </w:r>
          </w:p>
          <w:p w:rsidR="00FE2757" w:rsidRPr="006D2D39" w:rsidRDefault="00FE2757" w:rsidP="009079FD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Отражение идеалов Просвещения в художественной культуре 18в. высокое Возрождение : художники и их произведения. Мир человека в литературе раннего </w:t>
            </w:r>
            <w:r w:rsidRPr="006D2D39">
              <w:rPr>
                <w:rFonts w:ascii="Times New Roman" w:hAnsi="Times New Roman"/>
              </w:rPr>
              <w:lastRenderedPageBreak/>
              <w:t>Нового времени. Стили художественной культуры 17-18 вв.(барокко, классицизм).  Становление театра.</w:t>
            </w:r>
            <w:r w:rsidR="002A083B" w:rsidRPr="006D2D39">
              <w:rPr>
                <w:rFonts w:ascii="Times New Roman" w:hAnsi="Times New Roman"/>
              </w:rPr>
              <w:t xml:space="preserve"> </w:t>
            </w:r>
            <w:r w:rsidR="002A083B">
              <w:rPr>
                <w:rFonts w:ascii="Times New Roman" w:hAnsi="Times New Roman"/>
              </w:rPr>
              <w:t>Вы</w:t>
            </w:r>
            <w:r w:rsidR="002A083B" w:rsidRPr="006D2D39">
              <w:rPr>
                <w:rFonts w:ascii="Times New Roman" w:hAnsi="Times New Roman"/>
              </w:rPr>
              <w:t>дающиеся ученые и  изобретатели.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9079F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пар. 9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473"/>
        </w:trPr>
        <w:tc>
          <w:tcPr>
            <w:tcW w:w="675" w:type="dxa"/>
            <w:shd w:val="clear" w:color="auto" w:fill="auto"/>
          </w:tcPr>
          <w:p w:rsidR="00FE2757" w:rsidRPr="00C826E4" w:rsidRDefault="00FE2757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C826E4">
              <w:rPr>
                <w:rFonts w:ascii="Times New Roman" w:hAnsi="Times New Roman"/>
                <w:sz w:val="24"/>
                <w:szCs w:val="24"/>
              </w:rPr>
              <w:t>Рождение новой европейской науки</w:t>
            </w:r>
          </w:p>
        </w:tc>
        <w:tc>
          <w:tcPr>
            <w:tcW w:w="8363" w:type="dxa"/>
            <w:vMerge/>
            <w:tcBorders>
              <w:top w:val="nil"/>
            </w:tcBorders>
            <w:shd w:val="clear" w:color="auto" w:fill="auto"/>
          </w:tcPr>
          <w:p w:rsidR="00FE2757" w:rsidRPr="006D2D39" w:rsidRDefault="00FE2757" w:rsidP="009079FD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9079F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пар. 10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2A083B" w:rsidRPr="006D2D39" w:rsidTr="002A083B">
        <w:trPr>
          <w:trHeight w:val="503"/>
        </w:trPr>
        <w:tc>
          <w:tcPr>
            <w:tcW w:w="675" w:type="dxa"/>
            <w:shd w:val="clear" w:color="auto" w:fill="auto"/>
          </w:tcPr>
          <w:p w:rsidR="002A083B" w:rsidRDefault="002A083B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2A083B" w:rsidRPr="00C826E4" w:rsidRDefault="002A083B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6E4">
              <w:rPr>
                <w:rFonts w:ascii="Times New Roman" w:hAnsi="Times New Roman"/>
                <w:sz w:val="24"/>
                <w:szCs w:val="24"/>
              </w:rPr>
              <w:t xml:space="preserve">Начало Реформации в Европе. Обновление христианства </w:t>
            </w:r>
          </w:p>
        </w:tc>
        <w:tc>
          <w:tcPr>
            <w:tcW w:w="8363" w:type="dxa"/>
            <w:vMerge w:val="restart"/>
            <w:shd w:val="clear" w:color="auto" w:fill="auto"/>
          </w:tcPr>
          <w:p w:rsidR="002A083B" w:rsidRDefault="002A083B" w:rsidP="002A083B">
            <w:pPr>
              <w:tabs>
                <w:tab w:val="left" w:pos="4500"/>
              </w:tabs>
              <w:spacing w:after="0" w:line="36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Развитие науки (переворот в естествознании, возникновение новой картины мира), вы</w:t>
            </w:r>
            <w:r>
              <w:t xml:space="preserve"> </w:t>
            </w:r>
            <w:r w:rsidRPr="002A083B">
              <w:rPr>
                <w:rFonts w:ascii="Times New Roman" w:hAnsi="Times New Roman"/>
              </w:rPr>
              <w:t xml:space="preserve">Начало Реформации; М. Лютер. </w:t>
            </w:r>
          </w:p>
          <w:p w:rsidR="002A083B" w:rsidRDefault="002A083B" w:rsidP="002A083B">
            <w:pPr>
              <w:tabs>
                <w:tab w:val="left" w:pos="4500"/>
              </w:tabs>
              <w:spacing w:after="0" w:line="360" w:lineRule="auto"/>
              <w:rPr>
                <w:rFonts w:ascii="Times New Roman" w:hAnsi="Times New Roman"/>
              </w:rPr>
            </w:pPr>
            <w:r w:rsidRPr="002A083B">
              <w:rPr>
                <w:rFonts w:ascii="Times New Roman" w:hAnsi="Times New Roman"/>
              </w:rPr>
              <w:t>Развитие Реформации и Крестьянская война в Германии.</w:t>
            </w:r>
          </w:p>
          <w:p w:rsidR="002A083B" w:rsidRDefault="002A083B" w:rsidP="002A083B">
            <w:pPr>
              <w:tabs>
                <w:tab w:val="left" w:pos="4500"/>
              </w:tabs>
              <w:spacing w:after="0" w:line="360" w:lineRule="auto"/>
              <w:rPr>
                <w:rFonts w:ascii="Times New Roman" w:hAnsi="Times New Roman"/>
              </w:rPr>
            </w:pPr>
            <w:r w:rsidRPr="002A083B">
              <w:rPr>
                <w:rFonts w:ascii="Times New Roman" w:hAnsi="Times New Roman"/>
              </w:rPr>
              <w:t xml:space="preserve"> Распространение протестантизма в Европе.</w:t>
            </w:r>
            <w:bookmarkStart w:id="0" w:name="_GoBack"/>
            <w:bookmarkEnd w:id="0"/>
            <w:r w:rsidRPr="002A083B">
              <w:rPr>
                <w:rFonts w:ascii="Times New Roman" w:hAnsi="Times New Roman"/>
              </w:rPr>
              <w:t xml:space="preserve"> </w:t>
            </w:r>
          </w:p>
          <w:p w:rsidR="002A083B" w:rsidRDefault="002A083B" w:rsidP="002A083B">
            <w:pPr>
              <w:tabs>
                <w:tab w:val="left" w:pos="4500"/>
              </w:tabs>
              <w:spacing w:after="0" w:line="360" w:lineRule="auto"/>
              <w:rPr>
                <w:rFonts w:ascii="Times New Roman" w:hAnsi="Times New Roman"/>
              </w:rPr>
            </w:pPr>
            <w:r w:rsidRPr="002A083B">
              <w:rPr>
                <w:rFonts w:ascii="Times New Roman" w:hAnsi="Times New Roman"/>
              </w:rPr>
              <w:t xml:space="preserve">Борьба католической церкви против реформационного движения. </w:t>
            </w:r>
          </w:p>
          <w:p w:rsidR="002A083B" w:rsidRDefault="002A083B" w:rsidP="002A083B">
            <w:pPr>
              <w:tabs>
                <w:tab w:val="left" w:pos="4500"/>
              </w:tabs>
              <w:spacing w:after="0" w:line="360" w:lineRule="auto"/>
              <w:rPr>
                <w:rFonts w:ascii="Times New Roman" w:hAnsi="Times New Roman"/>
              </w:rPr>
            </w:pPr>
            <w:r w:rsidRPr="002A083B">
              <w:rPr>
                <w:rFonts w:ascii="Times New Roman" w:hAnsi="Times New Roman"/>
              </w:rPr>
              <w:t>Религиозные войны.</w:t>
            </w:r>
          </w:p>
          <w:p w:rsidR="002A083B" w:rsidRPr="006D2D39" w:rsidRDefault="002A083B" w:rsidP="009079FD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2A083B" w:rsidRPr="006D2D39" w:rsidRDefault="002A083B" w:rsidP="009079F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пар. 11</w:t>
            </w:r>
          </w:p>
        </w:tc>
        <w:tc>
          <w:tcPr>
            <w:tcW w:w="1417" w:type="dxa"/>
            <w:shd w:val="clear" w:color="auto" w:fill="auto"/>
          </w:tcPr>
          <w:p w:rsidR="002A083B" w:rsidRPr="006D2D39" w:rsidRDefault="002A083B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2A083B" w:rsidRPr="006D2D39" w:rsidTr="002A083B">
        <w:trPr>
          <w:trHeight w:val="217"/>
        </w:trPr>
        <w:tc>
          <w:tcPr>
            <w:tcW w:w="675" w:type="dxa"/>
            <w:shd w:val="clear" w:color="auto" w:fill="auto"/>
          </w:tcPr>
          <w:p w:rsidR="002A083B" w:rsidRDefault="002A083B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2A083B" w:rsidRPr="00C826E4" w:rsidRDefault="002A083B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Распространение Реформации в Европе</w:t>
            </w:r>
          </w:p>
        </w:tc>
        <w:tc>
          <w:tcPr>
            <w:tcW w:w="8363" w:type="dxa"/>
            <w:vMerge/>
            <w:shd w:val="clear" w:color="auto" w:fill="auto"/>
          </w:tcPr>
          <w:p w:rsidR="002A083B" w:rsidRPr="006D2D39" w:rsidRDefault="002A083B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2A083B" w:rsidRPr="006D2D39" w:rsidRDefault="002A083B" w:rsidP="006D2D3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пар. 12</w:t>
            </w:r>
          </w:p>
        </w:tc>
        <w:tc>
          <w:tcPr>
            <w:tcW w:w="1417" w:type="dxa"/>
            <w:shd w:val="clear" w:color="auto" w:fill="auto"/>
          </w:tcPr>
          <w:p w:rsidR="002A083B" w:rsidRPr="006D2D39" w:rsidRDefault="002A083B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2A083B" w:rsidRPr="006D2D39" w:rsidTr="005B46C3">
        <w:trPr>
          <w:trHeight w:val="405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2A083B" w:rsidRPr="00C826E4" w:rsidRDefault="002A083B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2A083B" w:rsidRPr="00C826E4" w:rsidRDefault="002A083B" w:rsidP="006D2D39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C826E4">
              <w:rPr>
                <w:rFonts w:ascii="Times New Roman" w:hAnsi="Times New Roman"/>
                <w:sz w:val="24"/>
                <w:szCs w:val="24"/>
              </w:rPr>
              <w:t>Контрреформация</w:t>
            </w:r>
          </w:p>
        </w:tc>
        <w:tc>
          <w:tcPr>
            <w:tcW w:w="8363" w:type="dxa"/>
            <w:vMerge/>
            <w:shd w:val="clear" w:color="auto" w:fill="auto"/>
          </w:tcPr>
          <w:p w:rsidR="002A083B" w:rsidRPr="006D2D39" w:rsidRDefault="002A083B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2A083B" w:rsidRPr="006D2D39" w:rsidRDefault="002A083B" w:rsidP="006D2D3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пар. 12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2A083B" w:rsidRPr="006D2D39" w:rsidRDefault="002A083B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2A083B" w:rsidRPr="006D2D39" w:rsidTr="002A083B">
        <w:trPr>
          <w:trHeight w:val="258"/>
        </w:trPr>
        <w:tc>
          <w:tcPr>
            <w:tcW w:w="675" w:type="dxa"/>
            <w:shd w:val="clear" w:color="auto" w:fill="auto"/>
          </w:tcPr>
          <w:p w:rsidR="002A083B" w:rsidRPr="00C826E4" w:rsidRDefault="002A083B" w:rsidP="006D2D39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2A083B" w:rsidRPr="00C826E4" w:rsidRDefault="002A083B" w:rsidP="006D2D39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C826E4">
              <w:rPr>
                <w:rFonts w:ascii="Times New Roman" w:hAnsi="Times New Roman"/>
                <w:sz w:val="24"/>
                <w:szCs w:val="24"/>
              </w:rPr>
              <w:t>Королевская власть и Реформация в Англии. Борьба за господство на морях</w:t>
            </w:r>
          </w:p>
        </w:tc>
        <w:tc>
          <w:tcPr>
            <w:tcW w:w="8363" w:type="dxa"/>
            <w:vMerge/>
            <w:shd w:val="clear" w:color="auto" w:fill="auto"/>
          </w:tcPr>
          <w:p w:rsidR="002A083B" w:rsidRPr="006D2D39" w:rsidRDefault="002A083B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shd w:val="clear" w:color="auto" w:fill="auto"/>
          </w:tcPr>
          <w:p w:rsidR="002A083B" w:rsidRPr="006D2D39" w:rsidRDefault="002A083B" w:rsidP="006D2D3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пар.13</w:t>
            </w:r>
          </w:p>
        </w:tc>
        <w:tc>
          <w:tcPr>
            <w:tcW w:w="1417" w:type="dxa"/>
            <w:shd w:val="clear" w:color="auto" w:fill="auto"/>
          </w:tcPr>
          <w:p w:rsidR="002A083B" w:rsidRPr="006D2D39" w:rsidRDefault="002A083B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2A083B" w:rsidRPr="006D2D39" w:rsidTr="002A083B">
        <w:trPr>
          <w:trHeight w:val="258"/>
        </w:trPr>
        <w:tc>
          <w:tcPr>
            <w:tcW w:w="675" w:type="dxa"/>
            <w:shd w:val="clear" w:color="auto" w:fill="auto"/>
          </w:tcPr>
          <w:p w:rsidR="002A083B" w:rsidRPr="00C826E4" w:rsidRDefault="002A083B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2A083B" w:rsidRPr="006D2D39" w:rsidRDefault="002A083B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Религиозные войны и укрепление абсолютной монархии во Франции.</w:t>
            </w:r>
          </w:p>
        </w:tc>
        <w:tc>
          <w:tcPr>
            <w:tcW w:w="8363" w:type="dxa"/>
            <w:vMerge/>
            <w:shd w:val="clear" w:color="auto" w:fill="auto"/>
          </w:tcPr>
          <w:p w:rsidR="002A083B" w:rsidRPr="006D2D39" w:rsidRDefault="002A083B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shd w:val="clear" w:color="auto" w:fill="auto"/>
          </w:tcPr>
          <w:p w:rsidR="002A083B" w:rsidRPr="006D2D39" w:rsidRDefault="002A083B" w:rsidP="006D2D3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пар.14</w:t>
            </w:r>
          </w:p>
        </w:tc>
        <w:tc>
          <w:tcPr>
            <w:tcW w:w="1417" w:type="dxa"/>
            <w:shd w:val="clear" w:color="auto" w:fill="auto"/>
          </w:tcPr>
          <w:p w:rsidR="002A083B" w:rsidRPr="006D2D39" w:rsidRDefault="00D23E5A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 ч</w:t>
            </w:r>
          </w:p>
        </w:tc>
      </w:tr>
      <w:tr w:rsidR="00FE2757" w:rsidRPr="006D2D39" w:rsidTr="002A083B">
        <w:trPr>
          <w:trHeight w:val="258"/>
        </w:trPr>
        <w:tc>
          <w:tcPr>
            <w:tcW w:w="675" w:type="dxa"/>
            <w:shd w:val="clear" w:color="auto" w:fill="auto"/>
          </w:tcPr>
          <w:p w:rsidR="00FE2757" w:rsidRDefault="00FE2757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C826E4" w:rsidRDefault="00FE2757" w:rsidP="009079F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C826E4">
              <w:rPr>
                <w:rFonts w:ascii="Times New Roman" w:hAnsi="Times New Roman"/>
                <w:sz w:val="24"/>
                <w:szCs w:val="24"/>
              </w:rPr>
              <w:t>Освободительная война в Нидерландах. Рождение Республики Соединенных провинций</w:t>
            </w:r>
          </w:p>
        </w:tc>
        <w:tc>
          <w:tcPr>
            <w:tcW w:w="8363" w:type="dxa"/>
            <w:shd w:val="clear" w:color="auto" w:fill="auto"/>
          </w:tcPr>
          <w:p w:rsidR="00FE2757" w:rsidRPr="002A083B" w:rsidRDefault="002A083B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2A083B">
              <w:rPr>
                <w:rFonts w:ascii="Times New Roman" w:hAnsi="Times New Roman"/>
              </w:rPr>
              <w:t>Нидерландская революция: цели, участники, формы борьбы. Итоги и значение революции.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пар.15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258"/>
        </w:trPr>
        <w:tc>
          <w:tcPr>
            <w:tcW w:w="675" w:type="dxa"/>
            <w:shd w:val="clear" w:color="auto" w:fill="auto"/>
          </w:tcPr>
          <w:p w:rsidR="00FE2757" w:rsidRDefault="00FE2757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E2757" w:rsidRPr="00C826E4" w:rsidRDefault="00FE2757" w:rsidP="009079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6E4">
              <w:rPr>
                <w:rFonts w:ascii="Times New Roman" w:hAnsi="Times New Roman"/>
                <w:sz w:val="24"/>
                <w:szCs w:val="24"/>
              </w:rPr>
              <w:t>Парламент против короля. Революция в Англии</w:t>
            </w:r>
          </w:p>
        </w:tc>
        <w:tc>
          <w:tcPr>
            <w:tcW w:w="8363" w:type="dxa"/>
            <w:tcBorders>
              <w:bottom w:val="single" w:sz="4" w:space="0" w:color="auto"/>
            </w:tcBorders>
            <w:shd w:val="clear" w:color="auto" w:fill="auto"/>
          </w:tcPr>
          <w:p w:rsidR="00FE2757" w:rsidRPr="002A083B" w:rsidRDefault="002A083B" w:rsidP="002A083B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2A083B">
              <w:rPr>
                <w:rFonts w:ascii="Times New Roman" w:hAnsi="Times New Roman"/>
              </w:rPr>
              <w:t>Абсолютные монархии. Англия,   монархия Габсбургов в XVI — начале XVII в.: внутреннее развитие и внешняя политика. Образование национальных государств в Европе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2A083B" w:rsidP="00360DD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пар.</w:t>
            </w:r>
            <w:r w:rsidR="00FE2757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258"/>
        </w:trPr>
        <w:tc>
          <w:tcPr>
            <w:tcW w:w="675" w:type="dxa"/>
            <w:shd w:val="clear" w:color="auto" w:fill="auto"/>
          </w:tcPr>
          <w:p w:rsidR="00FE2757" w:rsidRPr="00C826E4" w:rsidRDefault="00FE2757" w:rsidP="006D2D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Парламент против Короля. Революция в Англии.</w:t>
            </w:r>
          </w:p>
        </w:tc>
        <w:tc>
          <w:tcPr>
            <w:tcW w:w="8363" w:type="dxa"/>
            <w:vMerge w:val="restart"/>
            <w:tcBorders>
              <w:top w:val="nil"/>
            </w:tcBorders>
            <w:shd w:val="clear" w:color="auto" w:fill="auto"/>
          </w:tcPr>
          <w:p w:rsidR="00FE2757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Английская революция17 в.:</w:t>
            </w:r>
            <w:r w:rsidRPr="006D2D39">
              <w:rPr>
                <w:rFonts w:ascii="Times New Roman" w:hAnsi="Times New Roman"/>
              </w:rPr>
              <w:t xml:space="preserve">причины , участники, этапы. </w:t>
            </w:r>
          </w:p>
          <w:p w:rsidR="00FE2757" w:rsidRPr="006D2D39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Провозглашение  республики. О. Кромвель. </w:t>
            </w:r>
          </w:p>
          <w:p w:rsidR="00FE2757" w:rsidRPr="006D2D39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Итоги и значение  революции.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360DD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пар.17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258"/>
        </w:trPr>
        <w:tc>
          <w:tcPr>
            <w:tcW w:w="675" w:type="dxa"/>
            <w:shd w:val="clear" w:color="auto" w:fill="auto"/>
          </w:tcPr>
          <w:p w:rsidR="00FE2757" w:rsidRPr="00C826E4" w:rsidRDefault="00FE2757" w:rsidP="006D2D39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color w:val="FF0000"/>
              </w:rPr>
              <w:t xml:space="preserve">  </w:t>
            </w:r>
            <w:r w:rsidRPr="006D2D39">
              <w:rPr>
                <w:rFonts w:ascii="Times New Roman" w:hAnsi="Times New Roman"/>
              </w:rPr>
              <w:t>Путь к парламентской монархии.</w:t>
            </w:r>
          </w:p>
        </w:tc>
        <w:tc>
          <w:tcPr>
            <w:tcW w:w="8363" w:type="dxa"/>
            <w:vMerge/>
            <w:tcBorders>
              <w:top w:val="nil"/>
            </w:tcBorders>
            <w:shd w:val="clear" w:color="auto" w:fill="auto"/>
          </w:tcPr>
          <w:p w:rsidR="00FE2757" w:rsidRPr="006D2D39" w:rsidRDefault="00FE2757" w:rsidP="006D2D3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153E4D">
              <w:rPr>
                <w:rFonts w:ascii="Times New Roman" w:hAnsi="Times New Roman"/>
                <w:color w:val="000000"/>
              </w:rPr>
              <w:t>пар18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6D2D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273"/>
        </w:trPr>
        <w:tc>
          <w:tcPr>
            <w:tcW w:w="675" w:type="dxa"/>
            <w:shd w:val="clear" w:color="auto" w:fill="auto"/>
          </w:tcPr>
          <w:p w:rsidR="00FE2757" w:rsidRPr="00C826E4" w:rsidRDefault="00FE2757" w:rsidP="004716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C826E4" w:rsidRDefault="00FE2757" w:rsidP="004716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6E4">
              <w:rPr>
                <w:rFonts w:ascii="Times New Roman" w:hAnsi="Times New Roman"/>
                <w:sz w:val="24"/>
                <w:szCs w:val="24"/>
              </w:rPr>
              <w:t>Международные отношения в XVI-XVIII вв.</w:t>
            </w:r>
          </w:p>
        </w:tc>
        <w:tc>
          <w:tcPr>
            <w:tcW w:w="8363" w:type="dxa"/>
            <w:shd w:val="clear" w:color="auto" w:fill="auto"/>
          </w:tcPr>
          <w:p w:rsidR="00FE2757" w:rsidRPr="007E6BAE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7E6BAE">
              <w:rPr>
                <w:rFonts w:ascii="Times New Roman" w:hAnsi="Times New Roman"/>
              </w:rPr>
              <w:t>Европейские конфликты и дипломатия.  Семилетняя война. Раздел Речи Посполитой. Колониальные захваты европейских  держав.</w:t>
            </w:r>
            <w:r w:rsidRPr="006D2D39">
              <w:rPr>
                <w:rFonts w:ascii="Times New Roman" w:hAnsi="Times New Roman"/>
              </w:rPr>
              <w:t xml:space="preserve"> Международные отношения в ранее Новое время. Военные конфликты между  европейскими державами. Османская экспансия. Тридцатилетняя война; Вестфальский мир.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пар19 </w:t>
            </w:r>
            <w:r w:rsidRPr="006D2D39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385"/>
        </w:trPr>
        <w:tc>
          <w:tcPr>
            <w:tcW w:w="675" w:type="dxa"/>
            <w:shd w:val="clear" w:color="auto" w:fill="auto"/>
          </w:tcPr>
          <w:p w:rsidR="00FE2757" w:rsidRPr="00C826E4" w:rsidRDefault="00FE2757" w:rsidP="004716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C826E4" w:rsidRDefault="00FE2757" w:rsidP="004716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6E4">
              <w:rPr>
                <w:rFonts w:ascii="Times New Roman" w:hAnsi="Times New Roman"/>
                <w:sz w:val="24"/>
                <w:szCs w:val="24"/>
              </w:rPr>
              <w:t>Итоговый урок по Истории Нового времени</w:t>
            </w:r>
          </w:p>
        </w:tc>
        <w:tc>
          <w:tcPr>
            <w:tcW w:w="8363" w:type="dxa"/>
            <w:shd w:val="clear" w:color="auto" w:fill="auto"/>
          </w:tcPr>
          <w:p w:rsidR="00FE2757" w:rsidRPr="007E6BAE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7E6BA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не задано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153E4D">
        <w:trPr>
          <w:trHeight w:val="273"/>
        </w:trPr>
        <w:tc>
          <w:tcPr>
            <w:tcW w:w="15417" w:type="dxa"/>
            <w:gridSpan w:val="7"/>
            <w:shd w:val="clear" w:color="auto" w:fill="auto"/>
          </w:tcPr>
          <w:p w:rsidR="00FE2757" w:rsidRPr="00EE07D4" w:rsidRDefault="00FE2757" w:rsidP="004716D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E07D4">
              <w:rPr>
                <w:rFonts w:ascii="Times New Roman" w:hAnsi="Times New Roman"/>
                <w:b/>
                <w:sz w:val="24"/>
                <w:szCs w:val="24"/>
              </w:rPr>
              <w:t>Раздел 2. Россия в новое время (36 ч.)</w:t>
            </w:r>
          </w:p>
        </w:tc>
      </w:tr>
      <w:tr w:rsidR="00FE2757" w:rsidRPr="006D2D39" w:rsidTr="00153E4D">
        <w:trPr>
          <w:trHeight w:val="145"/>
        </w:trPr>
        <w:tc>
          <w:tcPr>
            <w:tcW w:w="14000" w:type="dxa"/>
            <w:gridSpan w:val="6"/>
            <w:shd w:val="clear" w:color="auto" w:fill="auto"/>
          </w:tcPr>
          <w:p w:rsidR="002A083B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                                                                                         Московское государство в 16 в. (11 ч.)     </w:t>
            </w:r>
          </w:p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6D2D39">
              <w:rPr>
                <w:rFonts w:ascii="Times New Roman" w:hAnsi="Times New Roman"/>
              </w:rPr>
              <w:t xml:space="preserve">                                                    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145"/>
        </w:trPr>
        <w:tc>
          <w:tcPr>
            <w:tcW w:w="675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1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Повторение и обобщение  материала по истории России с древности до начала 16 века.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Древняя Русь. Русь удельная. </w:t>
            </w:r>
          </w:p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Московская Русь.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:rsidR="00FE2757" w:rsidRPr="006D2D39" w:rsidRDefault="00D23E5A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3ч</w:t>
            </w:r>
          </w:p>
        </w:tc>
      </w:tr>
      <w:tr w:rsidR="00FE2757" w:rsidRPr="006D2D39" w:rsidTr="002A083B">
        <w:trPr>
          <w:trHeight w:val="145"/>
        </w:trPr>
        <w:tc>
          <w:tcPr>
            <w:tcW w:w="675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2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Введение.</w:t>
            </w:r>
          </w:p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Хронология и сущность нового этапа российской истории.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стр.3-6, прочитать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145"/>
        </w:trPr>
        <w:tc>
          <w:tcPr>
            <w:tcW w:w="675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3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Завершение объединение русских земель.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Экономическое и политическое  развитие Московской Руси вначале 16 в.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 1</w:t>
            </w:r>
          </w:p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145"/>
        </w:trPr>
        <w:tc>
          <w:tcPr>
            <w:tcW w:w="675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 Иван Грозный – первый русский царь.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Избранная рада. Реформы 1550 –х и их назначение. Начало Земских соборов. Приказная система управления.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 2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145"/>
        </w:trPr>
        <w:tc>
          <w:tcPr>
            <w:tcW w:w="675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5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Внешняя политика России при Иване Грозном</w:t>
            </w:r>
          </w:p>
        </w:tc>
        <w:tc>
          <w:tcPr>
            <w:tcW w:w="8363" w:type="dxa"/>
            <w:vMerge w:val="restart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Задачи, основные направления внешней политики. Ливонская война, ее итоги и последствия</w:t>
            </w:r>
          </w:p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 Присоединения Казанского и Астраханского ханств, покорение Западной Сибири. </w:t>
            </w:r>
          </w:p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Многонациональный характер государства.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 3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733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6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Расширение территории государства</w:t>
            </w:r>
          </w:p>
        </w:tc>
        <w:tc>
          <w:tcPr>
            <w:tcW w:w="836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 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145"/>
        </w:trPr>
        <w:tc>
          <w:tcPr>
            <w:tcW w:w="675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7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Опричное лихолетье и конец московской династии Рюриковичей.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Причины, сущность и последствия опричнины. Иван Грозный в представлении современников. Царствование Федора  Иоанновича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D1410A" w:rsidP="00D1410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пар.5    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B171D2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3ч</w:t>
            </w:r>
          </w:p>
        </w:tc>
      </w:tr>
      <w:tr w:rsidR="00FE2757" w:rsidRPr="006D2D39" w:rsidTr="002A083B">
        <w:trPr>
          <w:trHeight w:val="145"/>
        </w:trPr>
        <w:tc>
          <w:tcPr>
            <w:tcW w:w="675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8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Русская православная церковь в 16 в.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Стоглавый собор. Учреждение патриаршества.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пар.6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145"/>
        </w:trPr>
        <w:tc>
          <w:tcPr>
            <w:tcW w:w="675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9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Русская культура в 16 в.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Культура и быт  Московской Руси. Устное народное творчество. Летописные своды. Просвещение. Начало книгопечатания. Литература(религиозная и светская). Общественно политическая мысль. Русское зодчество( шатровые храмы)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пар.7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145"/>
        </w:trPr>
        <w:tc>
          <w:tcPr>
            <w:tcW w:w="675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10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Искусство в 17 в.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Живопись; Дионисий. Музыка. Быт, нравы, обычаи.  «Домострой»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пар.8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2A083B">
        <w:trPr>
          <w:trHeight w:val="145"/>
        </w:trPr>
        <w:tc>
          <w:tcPr>
            <w:tcW w:w="675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11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Тестирование по теме «Московское государство в 16 в»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знать основные события периода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не задано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153E4D">
        <w:trPr>
          <w:trHeight w:val="145"/>
        </w:trPr>
        <w:tc>
          <w:tcPr>
            <w:tcW w:w="15417" w:type="dxa"/>
            <w:gridSpan w:val="7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Россия на рубеже 16-17 вв. Смутное время (7 ч.)</w:t>
            </w:r>
          </w:p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12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  Смутное время. </w:t>
            </w:r>
          </w:p>
        </w:tc>
        <w:tc>
          <w:tcPr>
            <w:tcW w:w="8363" w:type="dxa"/>
            <w:vMerge w:val="restart"/>
            <w:shd w:val="clear" w:color="auto" w:fill="auto"/>
          </w:tcPr>
          <w:p w:rsidR="00FE2757" w:rsidRPr="006D2D39" w:rsidRDefault="00FE2757" w:rsidP="004716DC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3"/>
              </w:rPr>
            </w:pPr>
            <w:r w:rsidRPr="006D2D39">
              <w:rPr>
                <w:rFonts w:ascii="Times New Roman" w:hAnsi="Times New Roman"/>
                <w:color w:val="000000"/>
                <w:spacing w:val="-4"/>
              </w:rPr>
              <w:t xml:space="preserve">Смутное время. </w:t>
            </w:r>
            <w:r w:rsidRPr="006D2D39">
              <w:rPr>
                <w:rFonts w:ascii="Times New Roman" w:hAnsi="Times New Roman"/>
                <w:iCs/>
                <w:color w:val="000000"/>
                <w:spacing w:val="-4"/>
              </w:rPr>
              <w:t>Царь Федор Иванович. Пресечение династии Рюри</w:t>
            </w:r>
            <w:r w:rsidRPr="006D2D39">
              <w:rPr>
                <w:rFonts w:ascii="Times New Roman" w:hAnsi="Times New Roman"/>
                <w:iCs/>
                <w:color w:val="000000"/>
                <w:spacing w:val="-4"/>
              </w:rPr>
              <w:softHyphen/>
            </w:r>
            <w:r w:rsidRPr="006D2D39">
              <w:rPr>
                <w:rFonts w:ascii="Times New Roman" w:hAnsi="Times New Roman"/>
                <w:iCs/>
                <w:color w:val="000000"/>
                <w:spacing w:val="-1"/>
              </w:rPr>
              <w:t xml:space="preserve">ковичей.  Б. Годунов. </w:t>
            </w:r>
            <w:r w:rsidRPr="006D2D39">
              <w:rPr>
                <w:rFonts w:ascii="Times New Roman" w:hAnsi="Times New Roman"/>
                <w:color w:val="000000"/>
                <w:spacing w:val="-1"/>
              </w:rPr>
              <w:t xml:space="preserve">Установление крепостного права. Династические, социальные и международные причины Смуты. </w:t>
            </w:r>
            <w:r w:rsidRPr="006D2D39">
              <w:rPr>
                <w:rFonts w:ascii="Times New Roman" w:hAnsi="Times New Roman"/>
                <w:iCs/>
                <w:color w:val="000000"/>
                <w:spacing w:val="-1"/>
              </w:rPr>
              <w:t>Самозванцы. В. Шуй</w:t>
            </w:r>
            <w:r w:rsidRPr="006D2D39">
              <w:rPr>
                <w:rFonts w:ascii="Times New Roman" w:hAnsi="Times New Roman"/>
                <w:iCs/>
                <w:color w:val="000000"/>
                <w:spacing w:val="-1"/>
              </w:rPr>
              <w:softHyphen/>
            </w:r>
            <w:r w:rsidRPr="006D2D39">
              <w:rPr>
                <w:rFonts w:ascii="Times New Roman" w:hAnsi="Times New Roman"/>
                <w:iCs/>
                <w:color w:val="000000"/>
                <w:spacing w:val="1"/>
              </w:rPr>
              <w:t xml:space="preserve">ский. </w:t>
            </w:r>
            <w:r w:rsidRPr="006D2D39">
              <w:rPr>
                <w:rFonts w:ascii="Times New Roman" w:hAnsi="Times New Roman"/>
                <w:color w:val="000000"/>
                <w:spacing w:val="1"/>
              </w:rPr>
              <w:t>Восстание И. Болотникова. Агрессия Речи Посполитой и Шве</w:t>
            </w:r>
            <w:r w:rsidRPr="006D2D39">
              <w:rPr>
                <w:rFonts w:ascii="Times New Roman" w:hAnsi="Times New Roman"/>
                <w:color w:val="000000"/>
                <w:spacing w:val="1"/>
              </w:rPr>
              <w:softHyphen/>
            </w:r>
            <w:r w:rsidRPr="006D2D39">
              <w:rPr>
                <w:rFonts w:ascii="Times New Roman" w:hAnsi="Times New Roman"/>
                <w:color w:val="000000"/>
                <w:spacing w:val="3"/>
              </w:rPr>
              <w:t xml:space="preserve">ции.  </w:t>
            </w:r>
          </w:p>
          <w:p w:rsidR="00FE2757" w:rsidRPr="006D2D39" w:rsidRDefault="00FE2757" w:rsidP="004716DC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color w:val="000000"/>
                <w:spacing w:val="3"/>
              </w:rPr>
              <w:t xml:space="preserve">Борьба против внешней экспансии </w:t>
            </w:r>
          </w:p>
          <w:p w:rsidR="00FE2757" w:rsidRPr="006D2D39" w:rsidRDefault="00FE2757" w:rsidP="004716DC">
            <w:pPr>
              <w:tabs>
                <w:tab w:val="left" w:pos="4500"/>
              </w:tabs>
              <w:spacing w:after="0" w:line="36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пар.9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6D2D39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13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Лжедмитрий 1. </w:t>
            </w:r>
          </w:p>
        </w:tc>
        <w:tc>
          <w:tcPr>
            <w:tcW w:w="8363" w:type="dxa"/>
            <w:vMerge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 10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14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Правление Василия Шуйского</w:t>
            </w:r>
          </w:p>
        </w:tc>
        <w:tc>
          <w:tcPr>
            <w:tcW w:w="8363" w:type="dxa"/>
            <w:vMerge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пар.11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15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Лжедмитрий 2. Вторжение.</w:t>
            </w:r>
          </w:p>
        </w:tc>
        <w:tc>
          <w:tcPr>
            <w:tcW w:w="8363" w:type="dxa"/>
            <w:vMerge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пар.12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16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Междуцарствие 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Семибоярщина. Первое ополчение. Лжедмитрий3.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 13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17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Освободительная борьба против  интервентов. 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Патриотический  подъем народа. Ополчение  К. Минина и Д. Пожарского. Окончание смуты и возрождение  российской  государственности.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пар.14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18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Тестирование по теме « Смутное время»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знать основные события периода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не задано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153E4D">
        <w:trPr>
          <w:trHeight w:val="145"/>
        </w:trPr>
        <w:tc>
          <w:tcPr>
            <w:tcW w:w="15417" w:type="dxa"/>
            <w:gridSpan w:val="7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C00000"/>
                <w:sz w:val="24"/>
                <w:szCs w:val="24"/>
              </w:rPr>
            </w:pPr>
            <w:r w:rsidRPr="006D2D39">
              <w:rPr>
                <w:rFonts w:ascii="Times New Roman" w:hAnsi="Times New Roman"/>
                <w:i/>
                <w:sz w:val="24"/>
                <w:szCs w:val="24"/>
              </w:rPr>
              <w:t>Россия на рубеже н</w:t>
            </w:r>
            <w:r w:rsidRPr="006D2D39">
              <w:rPr>
                <w:rFonts w:ascii="Times New Roman" w:hAnsi="Times New Roman"/>
                <w:i/>
              </w:rPr>
              <w:t>а</w:t>
            </w:r>
            <w:r w:rsidRPr="006D2D39">
              <w:rPr>
                <w:rFonts w:ascii="Times New Roman" w:hAnsi="Times New Roman"/>
                <w:i/>
                <w:color w:val="000000"/>
              </w:rPr>
              <w:t xml:space="preserve"> пороге Нового времени.  Россия в 17 веке (13 ч.</w:t>
            </w:r>
            <w:r w:rsidRPr="006D2D39">
              <w:rPr>
                <w:rFonts w:ascii="Times New Roman" w:hAnsi="Times New Roman"/>
                <w:b/>
                <w:i/>
                <w:color w:val="000000"/>
              </w:rPr>
              <w:t xml:space="preserve"> )</w:t>
            </w:r>
          </w:p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19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Правление Михаила Федоровича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Земской Собор 1613 г. Начало царствования династии Романовых. Окончание смуты и возрождение  российской  государственности.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пар.15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20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Правление Алексея Михайловича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Социально-экономическое развитие России в 17 в. новое явление в Экономике; рост товарно-денежных отношений, развитие мелкотоварного производства, возникновение мануфактур, начало  формирование  всероссийского рынка. Соборное уложение 1649 г.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пар.16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21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Россия в 17 в. </w:t>
            </w:r>
          </w:p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63" w:type="dxa"/>
            <w:vMerge w:val="restart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lastRenderedPageBreak/>
              <w:t>Территория и население. Социально-экономическое развитие. Рост  товарно-</w:t>
            </w:r>
            <w:r w:rsidRPr="006D2D39">
              <w:rPr>
                <w:rFonts w:ascii="Times New Roman" w:hAnsi="Times New Roman"/>
              </w:rPr>
              <w:lastRenderedPageBreak/>
              <w:t xml:space="preserve">денежных отношений, развитие мелкотоварного производства.   </w:t>
            </w:r>
            <w:r w:rsidRPr="006D2D39">
              <w:rPr>
                <w:rFonts w:ascii="Times New Roman" w:hAnsi="Times New Roman"/>
                <w:color w:val="000000"/>
                <w:spacing w:val="1"/>
              </w:rPr>
              <w:t xml:space="preserve">  </w:t>
            </w:r>
            <w:r w:rsidRPr="006D2D39">
              <w:rPr>
                <w:rFonts w:ascii="Times New Roman" w:hAnsi="Times New Roman"/>
                <w:iCs/>
                <w:color w:val="000000"/>
                <w:spacing w:val="1"/>
              </w:rPr>
              <w:t>Ос</w:t>
            </w:r>
            <w:r w:rsidRPr="006D2D39">
              <w:rPr>
                <w:rFonts w:ascii="Times New Roman" w:hAnsi="Times New Roman"/>
                <w:iCs/>
                <w:color w:val="000000"/>
                <w:spacing w:val="1"/>
              </w:rPr>
              <w:softHyphen/>
            </w:r>
            <w:r w:rsidRPr="006D2D39">
              <w:rPr>
                <w:rFonts w:ascii="Times New Roman" w:hAnsi="Times New Roman"/>
                <w:iCs/>
                <w:color w:val="000000"/>
                <w:spacing w:val="-3"/>
              </w:rPr>
              <w:t>воение Сибири, Дальнего Востока, Дикого поля.</w:t>
            </w:r>
            <w:r w:rsidRPr="006D2D39">
              <w:rPr>
                <w:rFonts w:ascii="Times New Roman" w:hAnsi="Times New Roman"/>
                <w:color w:val="000000"/>
                <w:spacing w:val="1"/>
              </w:rPr>
              <w:t xml:space="preserve"> Новоторговый устав. Начало скла</w:t>
            </w:r>
            <w:r w:rsidRPr="006D2D39">
              <w:rPr>
                <w:rFonts w:ascii="Times New Roman" w:hAnsi="Times New Roman"/>
                <w:color w:val="000000"/>
                <w:spacing w:val="1"/>
              </w:rPr>
              <w:softHyphen/>
            </w:r>
            <w:r w:rsidRPr="006D2D39">
              <w:rPr>
                <w:rFonts w:ascii="Times New Roman" w:hAnsi="Times New Roman"/>
                <w:color w:val="000000"/>
                <w:spacing w:val="2"/>
              </w:rPr>
              <w:t xml:space="preserve">дывания всероссийского рынка. Ярмарки. Развитие мелкотоварного </w:t>
            </w:r>
            <w:r w:rsidRPr="006D2D39">
              <w:rPr>
                <w:rFonts w:ascii="Times New Roman" w:hAnsi="Times New Roman"/>
                <w:color w:val="000000"/>
              </w:rPr>
              <w:t>производства. Мануфактуры.</w:t>
            </w:r>
            <w:r w:rsidRPr="006D2D39">
              <w:rPr>
                <w:rFonts w:ascii="Times New Roman" w:hAnsi="Times New Roman"/>
                <w:color w:val="000000"/>
                <w:spacing w:val="1"/>
              </w:rPr>
              <w:t xml:space="preserve"> Прикрепление городского населения.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пар.17</w:t>
            </w:r>
          </w:p>
          <w:p w:rsidR="00FE2757" w:rsidRPr="006D2D39" w:rsidRDefault="00FE2757" w:rsidP="004716D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lastRenderedPageBreak/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lastRenderedPageBreak/>
              <w:t>21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color w:val="000000"/>
                <w:spacing w:val="1"/>
              </w:rPr>
              <w:t>Развитие торговых связей.</w:t>
            </w:r>
          </w:p>
        </w:tc>
        <w:tc>
          <w:tcPr>
            <w:tcW w:w="8363" w:type="dxa"/>
            <w:vMerge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 w:val="restart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пар.18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6D2D39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</w:tc>
      </w:tr>
      <w:tr w:rsidR="00FE2757" w:rsidRPr="006D2D39" w:rsidTr="00D1410A">
        <w:trPr>
          <w:trHeight w:val="253"/>
        </w:trPr>
        <w:tc>
          <w:tcPr>
            <w:tcW w:w="813" w:type="dxa"/>
            <w:gridSpan w:val="2"/>
            <w:vMerge w:val="restart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22</w:t>
            </w:r>
          </w:p>
        </w:tc>
        <w:tc>
          <w:tcPr>
            <w:tcW w:w="3548" w:type="dxa"/>
            <w:gridSpan w:val="2"/>
            <w:vMerge w:val="restart"/>
            <w:tcBorders>
              <w:top w:val="nil"/>
            </w:tcBorders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Государственное управление России в 17в.</w:t>
            </w:r>
          </w:p>
        </w:tc>
        <w:tc>
          <w:tcPr>
            <w:tcW w:w="8363" w:type="dxa"/>
            <w:vMerge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376"/>
        </w:trPr>
        <w:tc>
          <w:tcPr>
            <w:tcW w:w="813" w:type="dxa"/>
            <w:gridSpan w:val="2"/>
            <w:vMerge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8" w:type="dxa"/>
            <w:gridSpan w:val="2"/>
            <w:vMerge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63" w:type="dxa"/>
            <w:vMerge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пар.18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23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Русская деревня в 17 в. 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Население страны: основные  социальные группы, их положение. </w:t>
            </w:r>
            <w:r w:rsidRPr="006D2D39">
              <w:rPr>
                <w:rFonts w:ascii="Times New Roman" w:hAnsi="Times New Roman"/>
                <w:color w:val="000000"/>
                <w:spacing w:val="-3"/>
              </w:rPr>
              <w:t xml:space="preserve"> Окончательное оформ</w:t>
            </w:r>
            <w:r w:rsidRPr="006D2D39">
              <w:rPr>
                <w:rFonts w:ascii="Times New Roman" w:hAnsi="Times New Roman"/>
                <w:color w:val="000000"/>
                <w:spacing w:val="-3"/>
              </w:rPr>
              <w:softHyphen/>
            </w:r>
            <w:r w:rsidRPr="006D2D39">
              <w:rPr>
                <w:rFonts w:ascii="Times New Roman" w:hAnsi="Times New Roman"/>
                <w:color w:val="000000"/>
                <w:spacing w:val="1"/>
              </w:rPr>
              <w:t xml:space="preserve">ление крепостного права. 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пар.19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654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24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color w:val="000000"/>
                <w:spacing w:val="-1"/>
              </w:rPr>
              <w:t xml:space="preserve">Основные направления внешней политики России во второй </w:t>
            </w:r>
            <w:r w:rsidRPr="006D2D39">
              <w:rPr>
                <w:rFonts w:ascii="Times New Roman" w:hAnsi="Times New Roman"/>
                <w:color w:val="000000"/>
                <w:spacing w:val="-9"/>
              </w:rPr>
              <w:t xml:space="preserve">половине </w:t>
            </w:r>
            <w:r w:rsidRPr="006D2D39">
              <w:rPr>
                <w:rFonts w:ascii="Times New Roman" w:hAnsi="Times New Roman"/>
                <w:color w:val="000000"/>
                <w:spacing w:val="-9"/>
                <w:lang w:val="en-US"/>
              </w:rPr>
              <w:t>XVII</w:t>
            </w:r>
            <w:r w:rsidRPr="006D2D39">
              <w:rPr>
                <w:rFonts w:ascii="Times New Roman" w:hAnsi="Times New Roman"/>
                <w:color w:val="000000"/>
                <w:spacing w:val="-9"/>
              </w:rPr>
              <w:t xml:space="preserve"> в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4"/>
              </w:rPr>
            </w:pPr>
            <w:r w:rsidRPr="006D2D39">
              <w:rPr>
                <w:rFonts w:ascii="Times New Roman" w:hAnsi="Times New Roman"/>
              </w:rPr>
              <w:t>Россия и Речь Посполитая.  Смоленская война. Отношение России с Крымским  ханством и Османской империей.</w:t>
            </w:r>
            <w:r w:rsidRPr="006D2D39">
              <w:rPr>
                <w:rFonts w:ascii="Times New Roman" w:hAnsi="Times New Roman"/>
                <w:color w:val="000000"/>
                <w:spacing w:val="1"/>
              </w:rPr>
              <w:t xml:space="preserve"> Русско-польская война. Русско-</w:t>
            </w:r>
            <w:r w:rsidRPr="006D2D39">
              <w:rPr>
                <w:rFonts w:ascii="Times New Roman" w:hAnsi="Times New Roman"/>
                <w:color w:val="000000"/>
                <w:spacing w:val="2"/>
              </w:rPr>
              <w:t xml:space="preserve">шведские и русско-турецкие отношения во второй половине </w:t>
            </w:r>
            <w:r w:rsidRPr="006D2D39">
              <w:rPr>
                <w:rFonts w:ascii="Times New Roman" w:hAnsi="Times New Roman"/>
                <w:color w:val="000000"/>
                <w:spacing w:val="2"/>
                <w:lang w:val="en-US"/>
              </w:rPr>
              <w:t>XVII</w:t>
            </w:r>
            <w:r w:rsidRPr="006D2D39">
              <w:rPr>
                <w:rFonts w:ascii="Times New Roman" w:hAnsi="Times New Roman"/>
                <w:color w:val="000000"/>
                <w:spacing w:val="2"/>
              </w:rPr>
              <w:t xml:space="preserve"> в.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пар.20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554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25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Присоединение  Украины к России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"/>
              </w:rPr>
            </w:pPr>
            <w:r w:rsidRPr="006D2D39">
              <w:rPr>
                <w:rFonts w:ascii="Times New Roman" w:hAnsi="Times New Roman"/>
                <w:iCs/>
                <w:color w:val="000000"/>
                <w:spacing w:val="-9"/>
              </w:rPr>
              <w:t xml:space="preserve">Запорожская Сечь. Освободительная война 1648—1654 гг. </w:t>
            </w:r>
            <w:r w:rsidRPr="006D2D39">
              <w:rPr>
                <w:rFonts w:ascii="Times New Roman" w:hAnsi="Times New Roman"/>
                <w:iCs/>
                <w:color w:val="000000"/>
                <w:spacing w:val="-8"/>
              </w:rPr>
              <w:t xml:space="preserve">под руководством Б. Хмельницкого. Переяславская рада. </w:t>
            </w:r>
            <w:r w:rsidRPr="006D2D39">
              <w:rPr>
                <w:rFonts w:ascii="Times New Roman" w:hAnsi="Times New Roman"/>
                <w:color w:val="000000"/>
                <w:spacing w:val="-8"/>
              </w:rPr>
              <w:t>Вхождение Лево</w:t>
            </w:r>
            <w:r w:rsidRPr="006D2D39">
              <w:rPr>
                <w:rFonts w:ascii="Times New Roman" w:hAnsi="Times New Roman"/>
                <w:color w:val="000000"/>
                <w:spacing w:val="-8"/>
              </w:rPr>
              <w:softHyphen/>
            </w:r>
            <w:r w:rsidRPr="006D2D39">
              <w:rPr>
                <w:rFonts w:ascii="Times New Roman" w:hAnsi="Times New Roman"/>
                <w:color w:val="000000"/>
                <w:spacing w:val="1"/>
              </w:rPr>
              <w:t xml:space="preserve">бережной Украины в состав России. 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26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Раскол в Русской  православной церкви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Реформы патриарха Никона, их содержание и последствия. </w:t>
            </w:r>
            <w:r w:rsidRPr="006D2D39">
              <w:rPr>
                <w:rFonts w:ascii="Times New Roman" w:hAnsi="Times New Roman"/>
                <w:color w:val="000000"/>
                <w:spacing w:val="-4"/>
              </w:rPr>
              <w:t>Рас</w:t>
            </w:r>
            <w:r w:rsidRPr="006D2D39">
              <w:rPr>
                <w:rFonts w:ascii="Times New Roman" w:hAnsi="Times New Roman"/>
                <w:color w:val="000000"/>
                <w:spacing w:val="-4"/>
              </w:rPr>
              <w:softHyphen/>
            </w:r>
            <w:r w:rsidRPr="006D2D39">
              <w:rPr>
                <w:rFonts w:ascii="Times New Roman" w:hAnsi="Times New Roman"/>
                <w:color w:val="000000"/>
                <w:spacing w:val="2"/>
              </w:rPr>
              <w:t>кол в русской православной церкви. Никон и Аввакум.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пар.21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27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Народные волнения в России 17 в.</w:t>
            </w:r>
          </w:p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color w:val="000000"/>
                <w:spacing w:val="2"/>
              </w:rPr>
              <w:t xml:space="preserve">Социальные движения второй половины </w:t>
            </w:r>
            <w:r w:rsidRPr="006D2D39">
              <w:rPr>
                <w:rFonts w:ascii="Times New Roman" w:hAnsi="Times New Roman"/>
                <w:color w:val="000000"/>
                <w:spacing w:val="2"/>
                <w:lang w:val="en-US"/>
              </w:rPr>
              <w:t>XVII</w:t>
            </w:r>
            <w:r w:rsidRPr="006D2D39">
              <w:rPr>
                <w:rFonts w:ascii="Times New Roman" w:hAnsi="Times New Roman"/>
                <w:color w:val="000000"/>
                <w:spacing w:val="2"/>
              </w:rPr>
              <w:t xml:space="preserve"> в. Медный бунт. Восстание </w:t>
            </w:r>
            <w:r w:rsidRPr="006D2D39">
              <w:rPr>
                <w:rFonts w:ascii="Times New Roman" w:hAnsi="Times New Roman"/>
                <w:color w:val="000000"/>
                <w:spacing w:val="-4"/>
              </w:rPr>
              <w:t xml:space="preserve">С. Разина. </w:t>
            </w:r>
            <w:r w:rsidRPr="006D2D39">
              <w:rPr>
                <w:rFonts w:ascii="Times New Roman" w:hAnsi="Times New Roman"/>
                <w:iCs/>
                <w:color w:val="000000"/>
                <w:spacing w:val="-4"/>
              </w:rPr>
              <w:t>Царь Федор Алексеевич. Отмена местничества</w:t>
            </w:r>
            <w:r w:rsidRPr="006D2D39">
              <w:rPr>
                <w:rFonts w:ascii="Times New Roman" w:hAnsi="Times New Roman"/>
              </w:rPr>
              <w:t xml:space="preserve"> Причины, участники и формы народных движений в 17 в. Городские восстания.  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пар.22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28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Наследники   Алексея  Михайловича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Политическое устройство России в 17 в. начало становление абсолютизма. Изменение роли Земских соборов, Боярской Думы.  Приказная система.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 23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29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Тестирование по теме  «Россия при правлении  первых Романовых»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знать основные события периода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не задано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30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Освоение Сибири и дальнего востока в 17 в.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Народы России в 17 в. Освоение Сибири и дальнего востока. Русские первопроходцы.</w:t>
            </w:r>
            <w:r w:rsidRPr="006D2D39">
              <w:rPr>
                <w:rFonts w:ascii="Times New Roman" w:hAnsi="Times New Roman"/>
                <w:iCs/>
                <w:color w:val="000000"/>
                <w:spacing w:val="-6"/>
              </w:rPr>
              <w:t xml:space="preserve"> Завершение присоединения Сибири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 xml:space="preserve">пар.24 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31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Культура России в 17 в.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5"/>
              </w:rPr>
            </w:pPr>
            <w:r w:rsidRPr="006D2D39">
              <w:rPr>
                <w:rFonts w:ascii="Times New Roman" w:hAnsi="Times New Roman"/>
              </w:rPr>
              <w:t xml:space="preserve">Традиционные и новые явления, усиление  светского характера культуры. </w:t>
            </w:r>
          </w:p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пар.25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32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Просвещение и литература в17 в.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Образование. Литература: новые жанры, новые герои.</w:t>
            </w:r>
            <w:r w:rsidRPr="006D2D39">
              <w:rPr>
                <w:rFonts w:ascii="Times New Roman" w:hAnsi="Times New Roman"/>
                <w:iCs/>
                <w:color w:val="000000"/>
                <w:spacing w:val="-4"/>
              </w:rPr>
              <w:t xml:space="preserve">    </w:t>
            </w:r>
            <w:r w:rsidRPr="006D2D39">
              <w:rPr>
                <w:rFonts w:ascii="Times New Roman" w:hAnsi="Times New Roman"/>
                <w:color w:val="000000"/>
                <w:spacing w:val="1"/>
              </w:rPr>
              <w:t>Расширение культурных связей с Западной Европой. Славяно-гре</w:t>
            </w:r>
            <w:r w:rsidRPr="006D2D39">
              <w:rPr>
                <w:rFonts w:ascii="Times New Roman" w:hAnsi="Times New Roman"/>
                <w:color w:val="000000"/>
                <w:spacing w:val="1"/>
              </w:rPr>
              <w:softHyphen/>
            </w:r>
            <w:r w:rsidRPr="006D2D39">
              <w:rPr>
                <w:rFonts w:ascii="Times New Roman" w:hAnsi="Times New Roman"/>
                <w:color w:val="000000"/>
                <w:spacing w:val="-3"/>
              </w:rPr>
              <w:t xml:space="preserve">ко-латинская академия. </w:t>
            </w:r>
            <w:r w:rsidRPr="006D2D39">
              <w:rPr>
                <w:rFonts w:ascii="Times New Roman" w:hAnsi="Times New Roman"/>
                <w:iCs/>
                <w:color w:val="000000"/>
                <w:spacing w:val="-3"/>
              </w:rPr>
              <w:t>Русские землепроходцы. Последние летописи.</w:t>
            </w:r>
            <w:r w:rsidRPr="006D2D39">
              <w:rPr>
                <w:rFonts w:ascii="Times New Roman" w:hAnsi="Times New Roman"/>
                <w:iCs/>
                <w:color w:val="000000"/>
                <w:spacing w:val="-2"/>
              </w:rPr>
              <w:t xml:space="preserve"> </w:t>
            </w:r>
            <w:r w:rsidRPr="006D2D39">
              <w:rPr>
                <w:rFonts w:ascii="Times New Roman" w:hAnsi="Times New Roman"/>
                <w:color w:val="000000"/>
                <w:spacing w:val="-1"/>
              </w:rPr>
              <w:t xml:space="preserve">Новые жанры в литературе. </w:t>
            </w:r>
            <w:r w:rsidRPr="006D2D39">
              <w:rPr>
                <w:rFonts w:ascii="Times New Roman" w:hAnsi="Times New Roman"/>
                <w:iCs/>
                <w:color w:val="000000"/>
                <w:spacing w:val="-2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33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Искусство в 17 в.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iCs/>
                <w:color w:val="000000"/>
                <w:spacing w:val="-2"/>
              </w:rPr>
              <w:t>Религиозно-культурное влияние Византии</w:t>
            </w:r>
            <w:r w:rsidRPr="006D2D39">
              <w:rPr>
                <w:rFonts w:ascii="Times New Roman" w:hAnsi="Times New Roman"/>
              </w:rPr>
              <w:t xml:space="preserve"> Церковное   зодчество. </w:t>
            </w:r>
            <w:r w:rsidRPr="006D2D39">
              <w:rPr>
                <w:rFonts w:ascii="Times New Roman" w:hAnsi="Times New Roman"/>
                <w:color w:val="000000"/>
                <w:spacing w:val="-1"/>
              </w:rPr>
              <w:t xml:space="preserve">Дивное узорочье» в зодчестве </w:t>
            </w:r>
            <w:r w:rsidRPr="006D2D39">
              <w:rPr>
                <w:rFonts w:ascii="Times New Roman" w:hAnsi="Times New Roman"/>
                <w:color w:val="000000"/>
                <w:spacing w:val="-1"/>
                <w:lang w:val="en-US"/>
              </w:rPr>
              <w:t>XVII</w:t>
            </w:r>
            <w:r w:rsidRPr="006D2D39">
              <w:rPr>
                <w:rFonts w:ascii="Times New Roman" w:hAnsi="Times New Roman"/>
                <w:color w:val="000000"/>
                <w:spacing w:val="-1"/>
              </w:rPr>
              <w:t xml:space="preserve"> в. </w:t>
            </w:r>
            <w:r w:rsidRPr="006D2D39"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  <w:r w:rsidRPr="006D2D39">
              <w:rPr>
                <w:rFonts w:ascii="Times New Roman" w:hAnsi="Times New Roman"/>
                <w:iCs/>
                <w:color w:val="000000"/>
                <w:spacing w:val="-2"/>
              </w:rPr>
              <w:t xml:space="preserve"> </w:t>
            </w:r>
            <w:r w:rsidRPr="006D2D39">
              <w:rPr>
                <w:rFonts w:ascii="Times New Roman" w:hAnsi="Times New Roman"/>
              </w:rPr>
              <w:t>«Московское барокко». Живопись; С. Ушаков.</w:t>
            </w:r>
            <w:r w:rsidRPr="006D2D39">
              <w:rPr>
                <w:rFonts w:ascii="Times New Roman" w:hAnsi="Times New Roman"/>
                <w:color w:val="000000"/>
                <w:spacing w:val="-2"/>
              </w:rPr>
              <w:t xml:space="preserve"> Парсуна. 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6546F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 xml:space="preserve">пар.26. 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34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Жизнь и быт различных сословий в 17 в.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iCs/>
                <w:color w:val="000000"/>
                <w:spacing w:val="-5"/>
              </w:rPr>
              <w:t xml:space="preserve"> Обмирщение культуры в </w:t>
            </w:r>
            <w:r w:rsidRPr="006D2D39">
              <w:rPr>
                <w:rFonts w:ascii="Times New Roman" w:hAnsi="Times New Roman"/>
                <w:iCs/>
                <w:color w:val="000000"/>
                <w:spacing w:val="-5"/>
                <w:lang w:val="en-US"/>
              </w:rPr>
              <w:t>XVII</w:t>
            </w:r>
            <w:r w:rsidRPr="006D2D39">
              <w:rPr>
                <w:rFonts w:ascii="Times New Roman" w:hAnsi="Times New Roman"/>
                <w:iCs/>
                <w:color w:val="000000"/>
                <w:spacing w:val="-5"/>
              </w:rPr>
              <w:t xml:space="preserve"> в. Быт и нравы допетровской Руси.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пар.27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630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35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Повторение -обобщение по теме </w:t>
            </w:r>
          </w:p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«Россия в 17 в»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знать основные события периода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не задано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584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36</w:t>
            </w:r>
          </w:p>
        </w:tc>
        <w:tc>
          <w:tcPr>
            <w:tcW w:w="3548" w:type="dxa"/>
            <w:gridSpan w:val="2"/>
            <w:shd w:val="clear" w:color="auto" w:fill="auto"/>
          </w:tcPr>
          <w:p w:rsidR="00FE2757" w:rsidRPr="006546FB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 </w:t>
            </w:r>
            <w:r w:rsidRPr="006546FB">
              <w:rPr>
                <w:rFonts w:ascii="Times New Roman" w:hAnsi="Times New Roman"/>
              </w:rPr>
              <w:t xml:space="preserve">итоговая аттестация </w:t>
            </w:r>
          </w:p>
        </w:tc>
        <w:tc>
          <w:tcPr>
            <w:tcW w:w="8363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тестирование  по курсу история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не задано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153E4D">
        <w:trPr>
          <w:trHeight w:val="145"/>
        </w:trPr>
        <w:tc>
          <w:tcPr>
            <w:tcW w:w="15417" w:type="dxa"/>
            <w:gridSpan w:val="7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Cs/>
                <w:color w:val="000000"/>
                <w:spacing w:val="-6"/>
              </w:rPr>
            </w:pPr>
            <w:r w:rsidRPr="006D2D39">
              <w:rPr>
                <w:rFonts w:ascii="Times New Roman" w:hAnsi="Times New Roman"/>
                <w:b/>
                <w:sz w:val="24"/>
                <w:szCs w:val="24"/>
              </w:rPr>
              <w:t>Историю татарского народа и Татарстана - 17 в.(10)</w:t>
            </w:r>
          </w:p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3264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Введение. </w:t>
            </w:r>
          </w:p>
        </w:tc>
        <w:tc>
          <w:tcPr>
            <w:tcW w:w="8647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Повторение материала за курс 6 класса.  Территория и границы государства. Города и селения. Казань - столица государства. Население и его этнический состав. Государственное устройство.     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 xml:space="preserve"> стр. 2-4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2</w:t>
            </w:r>
          </w:p>
        </w:tc>
        <w:tc>
          <w:tcPr>
            <w:tcW w:w="3264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В пламени освободительной борьбы.</w:t>
            </w:r>
            <w:r w:rsidRPr="006D2D39"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</w:tc>
        <w:tc>
          <w:tcPr>
            <w:tcW w:w="8647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color w:val="000000"/>
                <w:spacing w:val="1"/>
              </w:rPr>
              <w:t xml:space="preserve">"Казанская война" 1552-1557 гг. Руководители повстанцев, главные </w:t>
            </w:r>
            <w:r w:rsidRPr="006D2D39">
              <w:rPr>
                <w:rFonts w:ascii="Times New Roman" w:hAnsi="Times New Roman"/>
                <w:color w:val="000000"/>
                <w:spacing w:val="-2"/>
              </w:rPr>
              <w:t xml:space="preserve">очаги восстания, основные события и итоги. Восстания 70-80-х гг. </w:t>
            </w:r>
            <w:r w:rsidRPr="006D2D39">
              <w:rPr>
                <w:rFonts w:ascii="Times New Roman" w:hAnsi="Times New Roman"/>
                <w:color w:val="000000"/>
                <w:spacing w:val="-2"/>
                <w:lang w:val="en-US"/>
              </w:rPr>
              <w:t>XVI</w:t>
            </w:r>
            <w:r w:rsidRPr="006D2D39">
              <w:rPr>
                <w:rFonts w:ascii="Times New Roman" w:hAnsi="Times New Roman"/>
                <w:color w:val="000000"/>
                <w:spacing w:val="-2"/>
              </w:rPr>
              <w:t xml:space="preserve"> в. Исторические последствия завоевания Казанского ханства.</w:t>
            </w:r>
            <w:r w:rsidRPr="006D2D3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пар.1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3</w:t>
            </w:r>
          </w:p>
        </w:tc>
        <w:tc>
          <w:tcPr>
            <w:tcW w:w="3264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Управление  Казанским краем</w:t>
            </w:r>
          </w:p>
        </w:tc>
        <w:tc>
          <w:tcPr>
            <w:tcW w:w="8647" w:type="dxa"/>
            <w:gridSpan w:val="2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color w:val="000000"/>
                <w:spacing w:val="-1"/>
              </w:rPr>
              <w:t xml:space="preserve"> Формирование системы управления Казанским краем. Воеводы, вое</w:t>
            </w:r>
            <w:r w:rsidRPr="006D2D39">
              <w:rPr>
                <w:rFonts w:ascii="Times New Roman" w:hAnsi="Times New Roman"/>
                <w:color w:val="000000"/>
                <w:spacing w:val="-1"/>
              </w:rPr>
              <w:softHyphen/>
              <w:t xml:space="preserve">водства, "дороги". Приказ Казанского дворца. Татарская судная изба. Строительство городов, засечных черт.- опорных пунктов новой власти, </w:t>
            </w:r>
            <w:r w:rsidRPr="006D2D39">
              <w:rPr>
                <w:rFonts w:ascii="Times New Roman" w:hAnsi="Times New Roman"/>
                <w:color w:val="000000"/>
                <w:spacing w:val="-2"/>
              </w:rPr>
              <w:t xml:space="preserve">колонизации в Поволжье. Казань во второй половине </w:t>
            </w:r>
            <w:r w:rsidRPr="006D2D39">
              <w:rPr>
                <w:rFonts w:ascii="Times New Roman" w:hAnsi="Times New Roman"/>
                <w:color w:val="000000"/>
                <w:spacing w:val="-2"/>
                <w:lang w:val="en-US"/>
              </w:rPr>
              <w:t>XVI</w:t>
            </w:r>
            <w:r w:rsidRPr="006D2D39">
              <w:rPr>
                <w:rFonts w:ascii="Times New Roman" w:hAnsi="Times New Roman"/>
                <w:color w:val="000000"/>
                <w:spacing w:val="-2"/>
              </w:rPr>
              <w:t xml:space="preserve"> в.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пар.2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281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4</w:t>
            </w:r>
          </w:p>
        </w:tc>
        <w:tc>
          <w:tcPr>
            <w:tcW w:w="3264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Казань во второй половине 16 в.</w:t>
            </w:r>
          </w:p>
        </w:tc>
        <w:tc>
          <w:tcPr>
            <w:tcW w:w="8647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3630"/>
              </w:tabs>
              <w:jc w:val="both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Архитектура города Казани. Строительство православных храмов на территории казанского Кремля 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пар.2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5</w:t>
            </w:r>
          </w:p>
        </w:tc>
        <w:tc>
          <w:tcPr>
            <w:tcW w:w="3264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bCs/>
              </w:rPr>
              <w:t>Утверждение новой властив Казанском краев 17 в.</w:t>
            </w:r>
          </w:p>
        </w:tc>
        <w:tc>
          <w:tcPr>
            <w:tcW w:w="8647" w:type="dxa"/>
            <w:gridSpan w:val="2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6D2D39">
              <w:rPr>
                <w:rFonts w:ascii="Times New Roman" w:hAnsi="Times New Roman"/>
                <w:bCs/>
              </w:rPr>
              <w:t>Социально-экономическая и религиозная политика царизма.</w:t>
            </w:r>
            <w:r w:rsidRPr="006D2D39">
              <w:t xml:space="preserve"> </w:t>
            </w:r>
            <w:r w:rsidRPr="006D2D39">
              <w:rPr>
                <w:rFonts w:ascii="Times New Roman" w:hAnsi="Times New Roman"/>
                <w:bCs/>
              </w:rPr>
              <w:t>Формирование сословия служилых татар. Старотатарская слобода. По¬ложение ясачных людей. Изменение социального и национального соста¬ва населения. Русские помещики, церковь и монастыри в крае. Русское трудовое население.</w:t>
            </w:r>
          </w:p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bCs/>
              </w:rPr>
              <w:t>Политика христианизации в крае. Казанская епархия. "Наказная па¬мять" Ивана IV. "Новокрещены". Указ Федора Иоанновича.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 xml:space="preserve">пар.3 </w:t>
            </w:r>
          </w:p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550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6</w:t>
            </w:r>
          </w:p>
        </w:tc>
        <w:tc>
          <w:tcPr>
            <w:tcW w:w="3264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color w:val="000000"/>
              </w:rPr>
              <w:t xml:space="preserve">"Крестьянская война" начала </w:t>
            </w:r>
            <w:r w:rsidRPr="006D2D39">
              <w:rPr>
                <w:rFonts w:ascii="Times New Roman" w:hAnsi="Times New Roman"/>
                <w:color w:val="000000"/>
                <w:lang w:val="en-US"/>
              </w:rPr>
              <w:t>XVII</w:t>
            </w:r>
            <w:r w:rsidRPr="006D2D39">
              <w:rPr>
                <w:rFonts w:ascii="Times New Roman" w:hAnsi="Times New Roman"/>
                <w:color w:val="000000"/>
              </w:rPr>
              <w:t xml:space="preserve"> в. в Среднем Поволжье</w:t>
            </w:r>
          </w:p>
        </w:tc>
        <w:tc>
          <w:tcPr>
            <w:tcW w:w="8647" w:type="dxa"/>
            <w:gridSpan w:val="2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Народные волнения в Казанском краев</w:t>
            </w:r>
            <w:r w:rsidRPr="006D2D39">
              <w:rPr>
                <w:rFonts w:ascii="Times New Roman" w:hAnsi="Times New Roman"/>
                <w:color w:val="000000"/>
              </w:rPr>
              <w:t xml:space="preserve">. Причины, </w:t>
            </w:r>
            <w:r w:rsidRPr="006D2D39">
              <w:rPr>
                <w:rFonts w:ascii="Times New Roman" w:hAnsi="Times New Roman"/>
                <w:color w:val="000000"/>
                <w:spacing w:val="-1"/>
              </w:rPr>
              <w:t>особенности и ход крестьянского движения в крае. Авантюра Н. Шульги</w:t>
            </w:r>
            <w:r w:rsidRPr="006D2D39">
              <w:rPr>
                <w:rFonts w:ascii="Times New Roman" w:hAnsi="Times New Roman"/>
                <w:color w:val="000000"/>
                <w:spacing w:val="-1"/>
              </w:rPr>
              <w:softHyphen/>
            </w:r>
            <w:r w:rsidRPr="006D2D39">
              <w:rPr>
                <w:rFonts w:ascii="Times New Roman" w:hAnsi="Times New Roman"/>
                <w:color w:val="000000"/>
                <w:spacing w:val="-2"/>
              </w:rPr>
              <w:t>на. Еналеевское восстание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</w:p>
          <w:p w:rsidR="00FE2757" w:rsidRPr="006D2D39" w:rsidRDefault="00FE2757" w:rsidP="004716D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пар.3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7</w:t>
            </w:r>
          </w:p>
        </w:tc>
        <w:tc>
          <w:tcPr>
            <w:tcW w:w="3264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Казанский край.</w:t>
            </w:r>
            <w:r w:rsidRPr="006D2D39">
              <w:rPr>
                <w:rFonts w:ascii="Times New Roman" w:hAnsi="Times New Roman"/>
                <w:b/>
                <w:bCs/>
                <w:color w:val="000000"/>
                <w:spacing w:val="-2"/>
              </w:rPr>
              <w:t xml:space="preserve"> </w:t>
            </w:r>
            <w:r w:rsidRPr="006D2D39">
              <w:rPr>
                <w:rFonts w:ascii="Times New Roman" w:hAnsi="Times New Roman"/>
                <w:bCs/>
                <w:color w:val="000000"/>
                <w:spacing w:val="-2"/>
              </w:rPr>
              <w:t xml:space="preserve">Экономическое и социальное развитие края в </w:t>
            </w:r>
            <w:r w:rsidRPr="006D2D39">
              <w:rPr>
                <w:rFonts w:ascii="Times New Roman" w:hAnsi="Times New Roman"/>
                <w:bCs/>
                <w:color w:val="000000"/>
                <w:spacing w:val="-2"/>
                <w:lang w:val="en-US"/>
              </w:rPr>
              <w:t>XVII</w:t>
            </w:r>
            <w:r w:rsidRPr="006D2D39">
              <w:rPr>
                <w:rFonts w:ascii="Times New Roman" w:hAnsi="Times New Roman"/>
                <w:bCs/>
                <w:color w:val="000000"/>
                <w:spacing w:val="-2"/>
              </w:rPr>
              <w:t xml:space="preserve"> в</w:t>
            </w:r>
            <w:r w:rsidRPr="006D2D39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6D2D39"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</w:tc>
        <w:tc>
          <w:tcPr>
            <w:tcW w:w="8647" w:type="dxa"/>
            <w:gridSpan w:val="2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2"/>
              </w:rPr>
            </w:pPr>
            <w:r w:rsidRPr="006D2D39">
              <w:rPr>
                <w:rFonts w:ascii="Times New Roman" w:hAnsi="Times New Roman"/>
                <w:color w:val="000000"/>
                <w:spacing w:val="-8"/>
              </w:rPr>
              <w:t>Занятия и положение основных групп населения. Ясачное крестьянство. Рус</w:t>
            </w:r>
            <w:r w:rsidRPr="006D2D39">
              <w:rPr>
                <w:rFonts w:ascii="Times New Roman" w:hAnsi="Times New Roman"/>
                <w:color w:val="000000"/>
                <w:spacing w:val="-8"/>
              </w:rPr>
              <w:softHyphen/>
            </w:r>
            <w:r w:rsidRPr="006D2D39">
              <w:rPr>
                <w:rFonts w:ascii="Times New Roman" w:hAnsi="Times New Roman"/>
                <w:color w:val="000000"/>
                <w:spacing w:val="-7"/>
              </w:rPr>
              <w:t xml:space="preserve">ское сельское зависимое население. Изменения в положении служилых татар. Ремесленники, торгово-промышленное население. Служилые новокрещены и </w:t>
            </w:r>
            <w:r w:rsidRPr="006D2D39">
              <w:rPr>
                <w:rFonts w:ascii="Times New Roman" w:hAnsi="Times New Roman"/>
                <w:color w:val="000000"/>
                <w:spacing w:val="-8"/>
              </w:rPr>
              <w:t>расширение их прав.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</w:p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параг.4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8</w:t>
            </w:r>
          </w:p>
        </w:tc>
        <w:tc>
          <w:tcPr>
            <w:tcW w:w="3264" w:type="dxa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bCs/>
                <w:color w:val="000000"/>
                <w:spacing w:val="-2"/>
              </w:rPr>
              <w:t>Рели</w:t>
            </w:r>
            <w:r w:rsidRPr="006D2D39">
              <w:rPr>
                <w:rFonts w:ascii="Times New Roman" w:hAnsi="Times New Roman"/>
                <w:bCs/>
                <w:color w:val="000000"/>
                <w:spacing w:val="-2"/>
              </w:rPr>
              <w:softHyphen/>
              <w:t>гиозная политика правительства.</w:t>
            </w:r>
            <w:r w:rsidRPr="006D2D39">
              <w:rPr>
                <w:rFonts w:ascii="Times New Roman" w:hAnsi="Times New Roman"/>
                <w:b/>
                <w:bCs/>
                <w:color w:val="000000"/>
                <w:spacing w:val="-2"/>
              </w:rPr>
              <w:t xml:space="preserve"> </w:t>
            </w:r>
          </w:p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647" w:type="dxa"/>
            <w:gridSpan w:val="2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color w:val="000000"/>
                <w:spacing w:val="-8"/>
              </w:rPr>
              <w:t>Усиление политики христианизации.</w:t>
            </w:r>
            <w:r w:rsidRPr="006D2D39">
              <w:rPr>
                <w:rFonts w:ascii="Times New Roman" w:hAnsi="Times New Roman"/>
                <w:color w:val="000000"/>
                <w:spacing w:val="-2"/>
              </w:rPr>
              <w:t xml:space="preserve"> Народы Среднего Поволжья в движении С. Разина: причины участия и </w:t>
            </w:r>
            <w:r w:rsidRPr="006D2D39">
              <w:rPr>
                <w:rFonts w:ascii="Times New Roman" w:hAnsi="Times New Roman"/>
                <w:color w:val="000000"/>
              </w:rPr>
              <w:t xml:space="preserve">многонациональный состав участников. Прелестные грамоты С. Разина. </w:t>
            </w:r>
            <w:r w:rsidRPr="006D2D39">
              <w:rPr>
                <w:rFonts w:ascii="Times New Roman" w:hAnsi="Times New Roman"/>
                <w:color w:val="000000"/>
                <w:spacing w:val="-1"/>
                <w:lang w:val="en-US"/>
              </w:rPr>
              <w:t>X</w:t>
            </w:r>
            <w:r w:rsidRPr="006D2D39">
              <w:rPr>
                <w:rFonts w:ascii="Times New Roman" w:hAnsi="Times New Roman"/>
                <w:color w:val="000000"/>
                <w:spacing w:val="-1"/>
              </w:rPr>
              <w:t>. Карачурин. Очаги восстания в крае. Последствия движения для наро</w:t>
            </w:r>
            <w:r w:rsidRPr="006D2D39">
              <w:rPr>
                <w:rFonts w:ascii="Times New Roman" w:hAnsi="Times New Roman"/>
                <w:color w:val="000000"/>
                <w:spacing w:val="-1"/>
              </w:rPr>
              <w:softHyphen/>
            </w:r>
            <w:r w:rsidRPr="006D2D39">
              <w:rPr>
                <w:rFonts w:ascii="Times New Roman" w:hAnsi="Times New Roman"/>
                <w:color w:val="000000"/>
                <w:spacing w:val="-2"/>
              </w:rPr>
              <w:t>дов Среднего Поволжья.</w:t>
            </w:r>
          </w:p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2"/>
              </w:rPr>
            </w:pP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>параг.4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9</w:t>
            </w:r>
          </w:p>
        </w:tc>
        <w:tc>
          <w:tcPr>
            <w:tcW w:w="3264" w:type="dxa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Культура Казанского края в 16-17 вв.</w:t>
            </w:r>
          </w:p>
        </w:tc>
        <w:tc>
          <w:tcPr>
            <w:tcW w:w="8647" w:type="dxa"/>
            <w:gridSpan w:val="2"/>
            <w:shd w:val="clear" w:color="auto" w:fill="auto"/>
          </w:tcPr>
          <w:p w:rsidR="00FE2757" w:rsidRPr="006D2D39" w:rsidRDefault="00FE2757" w:rsidP="004716DC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  <w:color w:val="000000"/>
                <w:spacing w:val="-8"/>
              </w:rPr>
              <w:t>самостоятельно подготовить рассказ  об одном  из направлении: архитектура, образование, литература</w:t>
            </w:r>
          </w:p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D2D39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E2757" w:rsidRPr="006D2D39" w:rsidTr="00D1410A">
        <w:trPr>
          <w:trHeight w:val="145"/>
        </w:trPr>
        <w:tc>
          <w:tcPr>
            <w:tcW w:w="813" w:type="dxa"/>
            <w:gridSpan w:val="2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10</w:t>
            </w:r>
          </w:p>
        </w:tc>
        <w:tc>
          <w:tcPr>
            <w:tcW w:w="3264" w:type="dxa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  <w:r w:rsidRPr="006D2D39">
              <w:rPr>
                <w:rFonts w:ascii="Times New Roman" w:hAnsi="Times New Roman"/>
              </w:rPr>
              <w:t>Итоговый урок по курсу</w:t>
            </w:r>
          </w:p>
        </w:tc>
        <w:tc>
          <w:tcPr>
            <w:tcW w:w="8647" w:type="dxa"/>
            <w:gridSpan w:val="2"/>
            <w:shd w:val="clear" w:color="auto" w:fill="auto"/>
          </w:tcPr>
          <w:p w:rsidR="00FE2757" w:rsidRPr="006D2D39" w:rsidRDefault="00FE2757" w:rsidP="004716D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:rsidR="00FE2757" w:rsidRPr="006D2D39" w:rsidRDefault="00FE2757" w:rsidP="004716D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p w:rsidR="006D2D39" w:rsidRDefault="006D2D39" w:rsidP="00245C9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6D2D39" w:rsidRDefault="006D2D39" w:rsidP="00245C9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716DC" w:rsidRDefault="004716DC" w:rsidP="00245C9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6D2D39" w:rsidRPr="00C826E4" w:rsidRDefault="006D2D39" w:rsidP="00245C9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245C96" w:rsidRDefault="00245C96" w:rsidP="00245C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4716DC" w:rsidRPr="00C826E4" w:rsidRDefault="004716DC" w:rsidP="00245C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45C96" w:rsidRPr="00C826E4" w:rsidRDefault="00245C96" w:rsidP="00245C9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826E4">
        <w:rPr>
          <w:rFonts w:ascii="Times New Roman" w:hAnsi="Times New Roman"/>
          <w:sz w:val="24"/>
          <w:szCs w:val="24"/>
        </w:rPr>
        <w:t xml:space="preserve">  </w:t>
      </w:r>
    </w:p>
    <w:p w:rsidR="00245C96" w:rsidRPr="00C826E4" w:rsidRDefault="00245C96" w:rsidP="00245C9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45C96" w:rsidRPr="00C826E4" w:rsidRDefault="00245C96" w:rsidP="00245C9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826E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</w:p>
    <w:p w:rsidR="00245C96" w:rsidRPr="00250AC5" w:rsidRDefault="00245C96" w:rsidP="00245C9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826E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</w:p>
    <w:p w:rsidR="00245C96" w:rsidRPr="00C826E4" w:rsidRDefault="00245C96" w:rsidP="00245C9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45C96" w:rsidRPr="00C826E4" w:rsidRDefault="00245C96" w:rsidP="00245C9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45C96" w:rsidRPr="00C826E4" w:rsidRDefault="00245C96" w:rsidP="00245C9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45C96" w:rsidRPr="00C826E4" w:rsidRDefault="00245C96" w:rsidP="00245C9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1AB0" w:rsidRPr="00C826E4" w:rsidRDefault="00CC1AB0" w:rsidP="00CC1AB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45C96" w:rsidRPr="00C826E4" w:rsidRDefault="00245C96" w:rsidP="00245C9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245C96" w:rsidRPr="00C826E4" w:rsidSect="004716DC">
      <w:footerReference w:type="default" r:id="rId8"/>
      <w:pgSz w:w="16838" w:h="11906" w:orient="landscape"/>
      <w:pgMar w:top="28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2325" w:rsidRDefault="00EB2325" w:rsidP="002A083B">
      <w:pPr>
        <w:spacing w:after="0" w:line="240" w:lineRule="auto"/>
      </w:pPr>
      <w:r>
        <w:separator/>
      </w:r>
    </w:p>
  </w:endnote>
  <w:endnote w:type="continuationSeparator" w:id="0">
    <w:p w:rsidR="00EB2325" w:rsidRDefault="00EB2325" w:rsidP="002A08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313351"/>
      <w:docPartObj>
        <w:docPartGallery w:val="Page Numbers (Bottom of Page)"/>
        <w:docPartUnique/>
      </w:docPartObj>
    </w:sdtPr>
    <w:sdtContent>
      <w:p w:rsidR="002A083B" w:rsidRDefault="00FB44E7">
        <w:pPr>
          <w:pStyle w:val="a8"/>
          <w:jc w:val="right"/>
        </w:pPr>
        <w:r>
          <w:fldChar w:fldCharType="begin"/>
        </w:r>
        <w:r w:rsidR="002A083B">
          <w:instrText>PAGE   \* MERGEFORMAT</w:instrText>
        </w:r>
        <w:r>
          <w:fldChar w:fldCharType="separate"/>
        </w:r>
        <w:r w:rsidR="00A8797A">
          <w:rPr>
            <w:noProof/>
          </w:rPr>
          <w:t>7</w:t>
        </w:r>
        <w:r>
          <w:fldChar w:fldCharType="end"/>
        </w:r>
      </w:p>
    </w:sdtContent>
  </w:sdt>
  <w:p w:rsidR="002A083B" w:rsidRDefault="002A083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2325" w:rsidRDefault="00EB2325" w:rsidP="002A083B">
      <w:pPr>
        <w:spacing w:after="0" w:line="240" w:lineRule="auto"/>
      </w:pPr>
      <w:r>
        <w:separator/>
      </w:r>
    </w:p>
  </w:footnote>
  <w:footnote w:type="continuationSeparator" w:id="0">
    <w:p w:rsidR="00EB2325" w:rsidRDefault="00EB2325" w:rsidP="002A08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092A"/>
    <w:rsid w:val="00017801"/>
    <w:rsid w:val="0007321E"/>
    <w:rsid w:val="0009224C"/>
    <w:rsid w:val="00153E4D"/>
    <w:rsid w:val="00234E5B"/>
    <w:rsid w:val="00245C96"/>
    <w:rsid w:val="00250AC5"/>
    <w:rsid w:val="002A083B"/>
    <w:rsid w:val="0033322B"/>
    <w:rsid w:val="00333764"/>
    <w:rsid w:val="004445E8"/>
    <w:rsid w:val="004716DC"/>
    <w:rsid w:val="004A37DE"/>
    <w:rsid w:val="004B23E4"/>
    <w:rsid w:val="0058092A"/>
    <w:rsid w:val="006546FB"/>
    <w:rsid w:val="006D2D39"/>
    <w:rsid w:val="00721497"/>
    <w:rsid w:val="00733DFE"/>
    <w:rsid w:val="007A3DA6"/>
    <w:rsid w:val="007A6AD2"/>
    <w:rsid w:val="007E6BAE"/>
    <w:rsid w:val="007F20EE"/>
    <w:rsid w:val="00867457"/>
    <w:rsid w:val="00A8797A"/>
    <w:rsid w:val="00B171D2"/>
    <w:rsid w:val="00B41F5E"/>
    <w:rsid w:val="00B53CAE"/>
    <w:rsid w:val="00BD7C83"/>
    <w:rsid w:val="00C53CD8"/>
    <w:rsid w:val="00C62C1B"/>
    <w:rsid w:val="00CC1AB0"/>
    <w:rsid w:val="00D1410A"/>
    <w:rsid w:val="00D23E5A"/>
    <w:rsid w:val="00D8353A"/>
    <w:rsid w:val="00E01E30"/>
    <w:rsid w:val="00E92C49"/>
    <w:rsid w:val="00EB2325"/>
    <w:rsid w:val="00EE07D4"/>
    <w:rsid w:val="00F76B17"/>
    <w:rsid w:val="00FB44E7"/>
    <w:rsid w:val="00FE2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C9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7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17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780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2A08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A083B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2A08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A083B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53E610-61BC-43F4-9E27-1AA7CC043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1809</Words>
  <Characters>10315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Любовь Владимировна</cp:lastModifiedBy>
  <cp:revision>24</cp:revision>
  <cp:lastPrinted>2019-09-16T18:48:00Z</cp:lastPrinted>
  <dcterms:created xsi:type="dcterms:W3CDTF">2019-04-07T11:55:00Z</dcterms:created>
  <dcterms:modified xsi:type="dcterms:W3CDTF">2020-11-16T17:28:00Z</dcterms:modified>
</cp:coreProperties>
</file>